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79" w:rsidRPr="00593498" w:rsidRDefault="006F7EEF" w:rsidP="00B14579">
      <w:pPr>
        <w:spacing w:after="0"/>
        <w:jc w:val="center"/>
        <w:rPr>
          <w:rFonts w:cstheme="minorHAnsi"/>
          <w:b/>
          <w:sz w:val="36"/>
          <w:szCs w:val="36"/>
          <w:u w:val="single"/>
        </w:rPr>
      </w:pPr>
      <w:r>
        <w:rPr>
          <w:rFonts w:cstheme="minorHAnsi"/>
          <w:b/>
          <w:sz w:val="36"/>
          <w:szCs w:val="36"/>
          <w:u w:val="single"/>
        </w:rPr>
        <w:t>Conseil Mun</w:t>
      </w:r>
      <w:r w:rsidR="00203C8D">
        <w:rPr>
          <w:rFonts w:cstheme="minorHAnsi"/>
          <w:b/>
          <w:sz w:val="36"/>
          <w:szCs w:val="36"/>
          <w:u w:val="single"/>
        </w:rPr>
        <w:t>i</w:t>
      </w:r>
      <w:r>
        <w:rPr>
          <w:rFonts w:cstheme="minorHAnsi"/>
          <w:b/>
          <w:sz w:val="36"/>
          <w:szCs w:val="36"/>
          <w:u w:val="single"/>
        </w:rPr>
        <w:t>cipal</w:t>
      </w:r>
      <w:r w:rsidR="00B14579" w:rsidRPr="00593498">
        <w:rPr>
          <w:rFonts w:cstheme="minorHAnsi"/>
          <w:b/>
          <w:sz w:val="36"/>
          <w:szCs w:val="36"/>
          <w:u w:val="single"/>
        </w:rPr>
        <w:t xml:space="preserve"> du </w:t>
      </w:r>
      <w:r w:rsidR="00B02057">
        <w:rPr>
          <w:rFonts w:cstheme="minorHAnsi"/>
          <w:b/>
          <w:sz w:val="36"/>
          <w:szCs w:val="36"/>
          <w:u w:val="single"/>
        </w:rPr>
        <w:t>16 novembre</w:t>
      </w:r>
      <w:r w:rsidR="00B62F3C">
        <w:rPr>
          <w:rFonts w:cstheme="minorHAnsi"/>
          <w:b/>
          <w:sz w:val="36"/>
          <w:szCs w:val="36"/>
          <w:u w:val="single"/>
        </w:rPr>
        <w:t xml:space="preserve"> </w:t>
      </w:r>
      <w:r w:rsidR="00062361">
        <w:rPr>
          <w:rFonts w:cstheme="minorHAnsi"/>
          <w:b/>
          <w:sz w:val="36"/>
          <w:szCs w:val="36"/>
          <w:u w:val="single"/>
        </w:rPr>
        <w:t>2020</w:t>
      </w:r>
    </w:p>
    <w:p w:rsidR="006B155E" w:rsidRDefault="006B155E" w:rsidP="00B14579">
      <w:pPr>
        <w:spacing w:after="0"/>
        <w:rPr>
          <w:rFonts w:cstheme="minorHAnsi"/>
          <w:b/>
          <w:u w:val="single"/>
        </w:rPr>
      </w:pPr>
    </w:p>
    <w:p w:rsidR="002F4A26" w:rsidRPr="00593498" w:rsidRDefault="002F4A26" w:rsidP="00B14579">
      <w:pPr>
        <w:spacing w:after="0"/>
        <w:rPr>
          <w:rFonts w:cstheme="minorHAnsi"/>
          <w:b/>
          <w:u w:val="single"/>
        </w:rPr>
      </w:pPr>
    </w:p>
    <w:p w:rsidR="00665667" w:rsidRPr="006B155E" w:rsidRDefault="00665667" w:rsidP="00665667">
      <w:pPr>
        <w:spacing w:after="0" w:line="240" w:lineRule="auto"/>
        <w:rPr>
          <w:rFonts w:eastAsia="Times New Roman" w:cstheme="minorHAnsi"/>
          <w:b/>
          <w:sz w:val="24"/>
          <w:szCs w:val="24"/>
          <w:u w:val="single"/>
          <w:lang w:eastAsia="fr-FR"/>
        </w:rPr>
      </w:pPr>
      <w:r w:rsidRPr="006B155E">
        <w:rPr>
          <w:rFonts w:eastAsia="Times New Roman" w:cstheme="minorHAnsi"/>
          <w:b/>
          <w:sz w:val="24"/>
          <w:szCs w:val="24"/>
          <w:u w:val="single"/>
          <w:lang w:eastAsia="fr-FR"/>
        </w:rPr>
        <w:t>1 – Ordre du jour</w:t>
      </w:r>
      <w:r w:rsidR="006B155E" w:rsidRPr="006B155E">
        <w:rPr>
          <w:rFonts w:eastAsia="Times New Roman" w:cstheme="minorHAnsi"/>
          <w:b/>
          <w:sz w:val="24"/>
          <w:szCs w:val="24"/>
          <w:u w:val="single"/>
          <w:lang w:eastAsia="fr-FR"/>
        </w:rPr>
        <w:t xml:space="preserve"> des délibérations</w:t>
      </w:r>
    </w:p>
    <w:p w:rsidR="00331ABF" w:rsidRDefault="00331ABF" w:rsidP="002A5194">
      <w:pPr>
        <w:spacing w:after="0" w:line="256" w:lineRule="auto"/>
        <w:jc w:val="both"/>
        <w:rPr>
          <w:rFonts w:eastAsia="Times New Roman" w:cstheme="minorHAnsi"/>
          <w:lang w:eastAsia="fr-FR"/>
        </w:rPr>
      </w:pPr>
    </w:p>
    <w:p w:rsidR="00331ABF" w:rsidRDefault="00331ABF" w:rsidP="002A5194">
      <w:pPr>
        <w:spacing w:after="0" w:line="256" w:lineRule="auto"/>
        <w:jc w:val="both"/>
        <w:rPr>
          <w:rFonts w:eastAsia="Times New Roman" w:cstheme="minorHAnsi"/>
          <w:lang w:eastAsia="fr-FR"/>
        </w:rPr>
      </w:pPr>
    </w:p>
    <w:tbl>
      <w:tblPr>
        <w:tblStyle w:val="Grilledutableau"/>
        <w:tblW w:w="0" w:type="auto"/>
        <w:jc w:val="center"/>
        <w:tblLook w:val="04A0" w:firstRow="1" w:lastRow="0" w:firstColumn="1" w:lastColumn="0" w:noHBand="0" w:noVBand="1"/>
      </w:tblPr>
      <w:tblGrid>
        <w:gridCol w:w="2547"/>
        <w:gridCol w:w="6515"/>
      </w:tblGrid>
      <w:tr w:rsidR="00331ABF" w:rsidRPr="00425EF8" w:rsidTr="008471EE">
        <w:trPr>
          <w:trHeight w:val="418"/>
          <w:jc w:val="center"/>
        </w:trPr>
        <w:tc>
          <w:tcPr>
            <w:tcW w:w="2547" w:type="dxa"/>
            <w:vAlign w:val="center"/>
          </w:tcPr>
          <w:p w:rsidR="00331ABF" w:rsidRPr="00425EF8" w:rsidRDefault="00AE477B" w:rsidP="00B51834">
            <w:pPr>
              <w:rPr>
                <w:rFonts w:cstheme="minorHAnsi"/>
              </w:rPr>
            </w:pPr>
            <w:proofErr w:type="spellStart"/>
            <w:r>
              <w:rPr>
                <w:rFonts w:ascii="Calibri" w:hAnsi="Calibri" w:cs="Calibri"/>
                <w:b/>
              </w:rPr>
              <w:t>Délibération</w:t>
            </w:r>
            <w:proofErr w:type="spellEnd"/>
            <w:r>
              <w:rPr>
                <w:rFonts w:ascii="Calibri" w:hAnsi="Calibri" w:cs="Calibri"/>
                <w:b/>
              </w:rPr>
              <w:t xml:space="preserve"> n°2020-0</w:t>
            </w:r>
            <w:r w:rsidR="00B51834">
              <w:rPr>
                <w:rFonts w:ascii="Calibri" w:hAnsi="Calibri" w:cs="Calibri"/>
                <w:b/>
              </w:rPr>
              <w:t>54</w:t>
            </w:r>
          </w:p>
        </w:tc>
        <w:tc>
          <w:tcPr>
            <w:tcW w:w="6515" w:type="dxa"/>
            <w:vAlign w:val="center"/>
          </w:tcPr>
          <w:p w:rsidR="00331ABF" w:rsidRPr="00575420" w:rsidRDefault="00B02057" w:rsidP="00B02057">
            <w:pPr>
              <w:jc w:val="center"/>
              <w:rPr>
                <w:rFonts w:cstheme="minorHAnsi"/>
              </w:rPr>
            </w:pPr>
            <w:proofErr w:type="spellStart"/>
            <w:r>
              <w:rPr>
                <w:rFonts w:ascii="Calibri" w:hAnsi="Calibri" w:cs="Calibri"/>
                <w:b/>
              </w:rPr>
              <w:t>PLUi</w:t>
            </w:r>
            <w:proofErr w:type="spellEnd"/>
            <w:r>
              <w:rPr>
                <w:rFonts w:ascii="Calibri" w:hAnsi="Calibri" w:cs="Calibri"/>
                <w:b/>
              </w:rPr>
              <w:t xml:space="preserve"> du </w:t>
            </w:r>
            <w:proofErr w:type="spellStart"/>
            <w:r>
              <w:rPr>
                <w:rFonts w:ascii="Calibri" w:hAnsi="Calibri" w:cs="Calibri"/>
                <w:b/>
              </w:rPr>
              <w:t>secteur</w:t>
            </w:r>
            <w:proofErr w:type="spellEnd"/>
            <w:r>
              <w:rPr>
                <w:rFonts w:ascii="Calibri" w:hAnsi="Calibri" w:cs="Calibri"/>
                <w:b/>
              </w:rPr>
              <w:t xml:space="preserve"> “Saumur Loire Développement” - </w:t>
            </w:r>
            <w:proofErr w:type="spellStart"/>
            <w:r>
              <w:rPr>
                <w:rFonts w:ascii="Calibri" w:hAnsi="Calibri" w:cs="Calibri"/>
                <w:b/>
              </w:rPr>
              <w:t>Erreur</w:t>
            </w:r>
            <w:proofErr w:type="spellEnd"/>
            <w:r>
              <w:rPr>
                <w:rFonts w:ascii="Calibri" w:hAnsi="Calibri" w:cs="Calibri"/>
                <w:b/>
              </w:rPr>
              <w:t xml:space="preserve"> </w:t>
            </w:r>
            <w:proofErr w:type="spellStart"/>
            <w:r>
              <w:rPr>
                <w:rFonts w:ascii="Calibri" w:hAnsi="Calibri" w:cs="Calibri"/>
                <w:b/>
              </w:rPr>
              <w:t>manifeste</w:t>
            </w:r>
            <w:proofErr w:type="spellEnd"/>
            <w:r>
              <w:rPr>
                <w:rFonts w:ascii="Calibri" w:hAnsi="Calibri" w:cs="Calibri"/>
                <w:b/>
              </w:rPr>
              <w:t xml:space="preserve"> </w:t>
            </w:r>
            <w:proofErr w:type="spellStart"/>
            <w:r>
              <w:rPr>
                <w:rFonts w:ascii="Calibri" w:hAnsi="Calibri" w:cs="Calibri"/>
                <w:b/>
              </w:rPr>
              <w:t>d’appréciation</w:t>
            </w:r>
            <w:proofErr w:type="spellEnd"/>
            <w:r>
              <w:rPr>
                <w:rFonts w:ascii="Calibri" w:hAnsi="Calibri" w:cs="Calibri"/>
                <w:b/>
              </w:rPr>
              <w:t xml:space="preserve"> </w:t>
            </w:r>
            <w:proofErr w:type="spellStart"/>
            <w:r>
              <w:rPr>
                <w:rFonts w:ascii="Calibri" w:hAnsi="Calibri" w:cs="Calibri"/>
                <w:b/>
              </w:rPr>
              <w:t>dans</w:t>
            </w:r>
            <w:proofErr w:type="spellEnd"/>
            <w:r>
              <w:rPr>
                <w:rFonts w:ascii="Calibri" w:hAnsi="Calibri" w:cs="Calibri"/>
                <w:b/>
              </w:rPr>
              <w:t xml:space="preserve"> le </w:t>
            </w:r>
            <w:proofErr w:type="spellStart"/>
            <w:r>
              <w:rPr>
                <w:rFonts w:ascii="Calibri" w:hAnsi="Calibri" w:cs="Calibri"/>
                <w:b/>
              </w:rPr>
              <w:t>classement</w:t>
            </w:r>
            <w:proofErr w:type="spellEnd"/>
            <w:r w:rsidR="00B51834">
              <w:rPr>
                <w:rFonts w:ascii="Calibri" w:hAnsi="Calibri" w:cs="Calibri"/>
                <w:b/>
              </w:rPr>
              <w:t xml:space="preserve">– </w:t>
            </w:r>
            <w:proofErr w:type="spellStart"/>
            <w:r w:rsidR="00B51834">
              <w:rPr>
                <w:rFonts w:ascii="Calibri" w:hAnsi="Calibri" w:cs="Calibri"/>
                <w:b/>
              </w:rPr>
              <w:t>parcelle</w:t>
            </w:r>
            <w:proofErr w:type="spellEnd"/>
            <w:r w:rsidR="00B51834">
              <w:rPr>
                <w:rFonts w:ascii="Calibri" w:hAnsi="Calibri" w:cs="Calibri"/>
                <w:b/>
              </w:rPr>
              <w:t xml:space="preserve"> ZC 1053</w:t>
            </w:r>
            <w:r>
              <w:rPr>
                <w:rFonts w:ascii="Calibri" w:hAnsi="Calibri" w:cs="Calibri"/>
                <w:b/>
              </w:rPr>
              <w:t xml:space="preserve"> – </w:t>
            </w:r>
            <w:r>
              <w:rPr>
                <w:rFonts w:ascii="Calibri" w:hAnsi="Calibri" w:cs="Calibri"/>
                <w:b/>
              </w:rPr>
              <w:t xml:space="preserve">abrogation </w:t>
            </w:r>
            <w:proofErr w:type="spellStart"/>
            <w:r>
              <w:rPr>
                <w:rFonts w:ascii="Calibri" w:hAnsi="Calibri" w:cs="Calibri"/>
                <w:b/>
              </w:rPr>
              <w:t>partielle</w:t>
            </w:r>
            <w:proofErr w:type="spellEnd"/>
          </w:p>
        </w:tc>
      </w:tr>
    </w:tbl>
    <w:p w:rsidR="00331ABF" w:rsidRDefault="00331ABF" w:rsidP="00331ABF">
      <w:pPr>
        <w:spacing w:after="0" w:line="256" w:lineRule="auto"/>
        <w:jc w:val="both"/>
        <w:rPr>
          <w:rFonts w:eastAsia="Times New Roman" w:cstheme="minorHAnsi"/>
          <w:lang w:eastAsia="fr-FR"/>
        </w:rPr>
      </w:pPr>
    </w:p>
    <w:p w:rsidR="00C52B63" w:rsidRPr="00EC4C84" w:rsidRDefault="00C52B63" w:rsidP="00C52B63">
      <w:pPr>
        <w:pStyle w:val="Standard"/>
        <w:jc w:val="both"/>
        <w:rPr>
          <w:rFonts w:asciiTheme="minorHAnsi" w:hAnsiTheme="minorHAnsi" w:cstheme="minorHAnsi"/>
          <w:sz w:val="22"/>
          <w:szCs w:val="22"/>
        </w:rPr>
      </w:pPr>
      <w:r w:rsidRPr="00EC4C84">
        <w:rPr>
          <w:rFonts w:asciiTheme="minorHAnsi" w:hAnsiTheme="minorHAnsi" w:cstheme="minorHAnsi"/>
          <w:sz w:val="22"/>
          <w:szCs w:val="22"/>
        </w:rPr>
        <w:t xml:space="preserve">Par courrier du 15 septembre 2020, Madame le Maire du Puy-Notre-Dame a sollicité du Président de la communauté d’agglomération l'abrogation partielle du </w:t>
      </w:r>
      <w:proofErr w:type="spellStart"/>
      <w:r w:rsidRPr="00EC4C84">
        <w:rPr>
          <w:rFonts w:asciiTheme="minorHAnsi" w:hAnsiTheme="minorHAnsi" w:cstheme="minorHAnsi"/>
          <w:sz w:val="22"/>
          <w:szCs w:val="22"/>
        </w:rPr>
        <w:t>PLUi</w:t>
      </w:r>
      <w:proofErr w:type="spellEnd"/>
      <w:r w:rsidRPr="00EC4C84">
        <w:rPr>
          <w:rFonts w:asciiTheme="minorHAnsi" w:hAnsiTheme="minorHAnsi" w:cstheme="minorHAnsi"/>
          <w:sz w:val="22"/>
          <w:szCs w:val="22"/>
        </w:rPr>
        <w:t xml:space="preserve"> SLD du 5/0</w:t>
      </w:r>
      <w:r w:rsidRPr="00EC4C84">
        <w:rPr>
          <w:rFonts w:asciiTheme="minorHAnsi" w:hAnsiTheme="minorHAnsi" w:cstheme="minorHAnsi"/>
          <w:color w:val="000000"/>
          <w:sz w:val="22"/>
          <w:szCs w:val="22"/>
        </w:rPr>
        <w:t>4</w:t>
      </w:r>
      <w:r w:rsidRPr="00EC4C84">
        <w:rPr>
          <w:rFonts w:asciiTheme="minorHAnsi" w:hAnsiTheme="minorHAnsi" w:cstheme="minorHAnsi"/>
          <w:sz w:val="22"/>
          <w:szCs w:val="22"/>
        </w:rPr>
        <w:t>/2020 en ce qu'il classe un terrain sur sa commune en zone Av agricole protégée inconstructible afin que les dispositions du PLU communal antérieur lui redeviennent applicables (zone Ud – constructible pour les habitations).</w:t>
      </w:r>
    </w:p>
    <w:p w:rsidR="00C52B63" w:rsidRPr="00EC4C84" w:rsidRDefault="00C52B63" w:rsidP="00C52B63">
      <w:pPr>
        <w:pStyle w:val="Standard"/>
        <w:jc w:val="both"/>
        <w:rPr>
          <w:rFonts w:asciiTheme="minorHAnsi" w:hAnsiTheme="minorHAnsi" w:cstheme="minorHAnsi"/>
          <w:sz w:val="22"/>
          <w:szCs w:val="22"/>
        </w:rPr>
      </w:pPr>
    </w:p>
    <w:p w:rsidR="00C52B63" w:rsidRPr="00EC4C84" w:rsidRDefault="00C52B63" w:rsidP="00C52B63">
      <w:pPr>
        <w:pStyle w:val="Standard"/>
        <w:jc w:val="both"/>
        <w:rPr>
          <w:rFonts w:asciiTheme="minorHAnsi" w:hAnsiTheme="minorHAnsi" w:cstheme="minorHAnsi"/>
          <w:sz w:val="22"/>
          <w:szCs w:val="22"/>
        </w:rPr>
      </w:pPr>
      <w:r w:rsidRPr="00EC4C84">
        <w:rPr>
          <w:rFonts w:asciiTheme="minorHAnsi" w:hAnsiTheme="minorHAnsi" w:cstheme="minorHAnsi"/>
          <w:sz w:val="22"/>
          <w:szCs w:val="22"/>
        </w:rPr>
        <w:t>En effet, le terrain a été maintenu en zone constructible au PLU par la commune en 2008 mais la Zone de Protection du Patrimoine Architectural et Urbain (ZPPAUP) approuvée en parallèle n'en a pas tenu compte et l'a classé en secteur inconstructible. Les ZPPAUP s'imposant aux PLU, cette incohérence n'a été corrigée que lors de sa transformation en Aire de Mise en Valeur du Patrimoine Urbain et Paysager (AVAP) en 2018.</w:t>
      </w:r>
    </w:p>
    <w:p w:rsidR="00C52B63" w:rsidRPr="00EC4C84" w:rsidRDefault="00C52B63" w:rsidP="00C52B63">
      <w:pPr>
        <w:pStyle w:val="Textbody"/>
        <w:jc w:val="both"/>
        <w:rPr>
          <w:rFonts w:asciiTheme="minorHAnsi" w:hAnsiTheme="minorHAnsi" w:cstheme="minorHAnsi"/>
          <w:sz w:val="22"/>
          <w:szCs w:val="22"/>
        </w:rPr>
      </w:pPr>
      <w:r w:rsidRPr="00EC4C84">
        <w:rPr>
          <w:rFonts w:asciiTheme="minorHAnsi" w:hAnsiTheme="minorHAnsi" w:cstheme="minorHAnsi"/>
          <w:sz w:val="22"/>
          <w:szCs w:val="22"/>
        </w:rPr>
        <w:t xml:space="preserve">Lors de l'élaboration du </w:t>
      </w:r>
      <w:proofErr w:type="spellStart"/>
      <w:r w:rsidRPr="00EC4C84">
        <w:rPr>
          <w:rFonts w:asciiTheme="minorHAnsi" w:hAnsiTheme="minorHAnsi" w:cstheme="minorHAnsi"/>
          <w:sz w:val="22"/>
          <w:szCs w:val="22"/>
        </w:rPr>
        <w:t>PLUi</w:t>
      </w:r>
      <w:proofErr w:type="spellEnd"/>
      <w:r w:rsidRPr="00EC4C84">
        <w:rPr>
          <w:rFonts w:asciiTheme="minorHAnsi" w:hAnsiTheme="minorHAnsi" w:cstheme="minorHAnsi"/>
          <w:sz w:val="22"/>
          <w:szCs w:val="22"/>
        </w:rPr>
        <w:t xml:space="preserve"> SLD ce terrain a bien été identifié au diagnostic foncier comme une dent creuse (terrain libre situé entre deux constructions principales distantes de moins de 50m) à l'intérieur de la partie déjà urbanisée du hameau de </w:t>
      </w:r>
      <w:proofErr w:type="spellStart"/>
      <w:r w:rsidRPr="00EC4C84">
        <w:rPr>
          <w:rFonts w:asciiTheme="minorHAnsi" w:hAnsiTheme="minorHAnsi" w:cstheme="minorHAnsi"/>
          <w:sz w:val="22"/>
          <w:szCs w:val="22"/>
        </w:rPr>
        <w:t>Cix</w:t>
      </w:r>
      <w:proofErr w:type="spellEnd"/>
      <w:r w:rsidRPr="00EC4C84">
        <w:rPr>
          <w:rFonts w:asciiTheme="minorHAnsi" w:hAnsiTheme="minorHAnsi" w:cstheme="minorHAnsi"/>
          <w:sz w:val="22"/>
          <w:szCs w:val="22"/>
        </w:rPr>
        <w:t xml:space="preserve">. Suite à la définition par les élus au projet d'aménagement et de développement durable (PADD) de hameau </w:t>
      </w:r>
      <w:proofErr w:type="spellStart"/>
      <w:r w:rsidRPr="00EC4C84">
        <w:rPr>
          <w:rFonts w:asciiTheme="minorHAnsi" w:hAnsiTheme="minorHAnsi" w:cstheme="minorHAnsi"/>
          <w:sz w:val="22"/>
          <w:szCs w:val="22"/>
        </w:rPr>
        <w:t>densifiable</w:t>
      </w:r>
      <w:proofErr w:type="spellEnd"/>
      <w:r w:rsidRPr="00EC4C84">
        <w:rPr>
          <w:rFonts w:asciiTheme="minorHAnsi" w:hAnsiTheme="minorHAnsi" w:cstheme="minorHAnsi"/>
          <w:sz w:val="22"/>
          <w:szCs w:val="22"/>
        </w:rPr>
        <w:t xml:space="preserve"> pouvant accueillir de nouvelles constructions (structure agglomérée d'au moins 15 constructions, absence d'enjeu agricole marqué et défense incendie assurée), le terrain a été classé en zone Ah constructible au projet d'arrêt du 27/06/2019 qui a reçu l'avis favorable du conseil municipal du Puy-Notre-Dame le 16/09/2019.</w:t>
      </w:r>
    </w:p>
    <w:p w:rsidR="00C52B63" w:rsidRPr="00EC4C84" w:rsidRDefault="00C52B63" w:rsidP="00C52B63">
      <w:pPr>
        <w:pStyle w:val="Textbody"/>
        <w:jc w:val="both"/>
        <w:rPr>
          <w:rFonts w:asciiTheme="minorHAnsi" w:hAnsiTheme="minorHAnsi" w:cstheme="minorHAnsi"/>
          <w:sz w:val="22"/>
          <w:szCs w:val="22"/>
        </w:rPr>
      </w:pPr>
      <w:r w:rsidRPr="00EC4C84">
        <w:rPr>
          <w:rFonts w:asciiTheme="minorHAnsi" w:hAnsiTheme="minorHAnsi" w:cstheme="minorHAnsi"/>
          <w:sz w:val="22"/>
          <w:szCs w:val="22"/>
        </w:rPr>
        <w:t xml:space="preserve">A l'occasion de la consultation des personnes publiques associées sur le </w:t>
      </w:r>
      <w:proofErr w:type="spellStart"/>
      <w:r w:rsidRPr="00EC4C84">
        <w:rPr>
          <w:rFonts w:asciiTheme="minorHAnsi" w:hAnsiTheme="minorHAnsi" w:cstheme="minorHAnsi"/>
          <w:sz w:val="22"/>
          <w:szCs w:val="22"/>
        </w:rPr>
        <w:t>PLUi</w:t>
      </w:r>
      <w:proofErr w:type="spellEnd"/>
      <w:r w:rsidRPr="00EC4C84">
        <w:rPr>
          <w:rFonts w:asciiTheme="minorHAnsi" w:hAnsiTheme="minorHAnsi" w:cstheme="minorHAnsi"/>
          <w:sz w:val="22"/>
          <w:szCs w:val="22"/>
        </w:rPr>
        <w:t xml:space="preserve"> SLD arrêté le 27/06, l'Institut national de l'origine et de la qualité (INAO) a demandé que le zonage Av épouse la délimitation des aires parcellaires des AOC (aires d’appellation contrôlée viticole) et que soit rétabli pour toutes les communes où il s'applique. Les élus réunis en comité technique ont souhaité donner une suite favorable à cette demande dès lors que les parcelles ne sont pas déjà artificialisées ou qu'un courrier de l'INAO a autorisé la commune à classer la parcelle en zone constructible.</w:t>
      </w:r>
    </w:p>
    <w:p w:rsidR="00C52B63" w:rsidRPr="00EC4C84" w:rsidRDefault="00C52B63" w:rsidP="00C52B63">
      <w:pPr>
        <w:pStyle w:val="Textbody"/>
        <w:jc w:val="both"/>
        <w:rPr>
          <w:rFonts w:asciiTheme="minorHAnsi" w:hAnsiTheme="minorHAnsi" w:cstheme="minorHAnsi"/>
          <w:sz w:val="22"/>
          <w:szCs w:val="22"/>
        </w:rPr>
      </w:pPr>
      <w:r w:rsidRPr="00EC4C84">
        <w:rPr>
          <w:rFonts w:asciiTheme="minorHAnsi" w:hAnsiTheme="minorHAnsi" w:cstheme="minorHAnsi"/>
          <w:sz w:val="22"/>
          <w:szCs w:val="22"/>
        </w:rPr>
        <w:t>En conséquence les terrains classés en AOC viticole situés en constructibles U, A ou Ah au projet d'arrêt ne répondant pas à ces deux exceptio</w:t>
      </w:r>
      <w:r w:rsidR="00EC4C84" w:rsidRPr="00EC4C84">
        <w:rPr>
          <w:rFonts w:asciiTheme="minorHAnsi" w:hAnsiTheme="minorHAnsi" w:cstheme="minorHAnsi"/>
          <w:sz w:val="22"/>
          <w:szCs w:val="22"/>
        </w:rPr>
        <w:t>ns ont été reclassés en zone Av</w:t>
      </w:r>
      <w:r w:rsidRPr="00EC4C84">
        <w:rPr>
          <w:rFonts w:asciiTheme="minorHAnsi" w:hAnsiTheme="minorHAnsi" w:cstheme="minorHAnsi"/>
          <w:sz w:val="22"/>
          <w:szCs w:val="22"/>
        </w:rPr>
        <w:t>,</w:t>
      </w:r>
      <w:r w:rsidR="00EC4C84" w:rsidRPr="00EC4C84">
        <w:rPr>
          <w:rFonts w:asciiTheme="minorHAnsi" w:hAnsiTheme="minorHAnsi" w:cstheme="minorHAnsi"/>
          <w:sz w:val="22"/>
          <w:szCs w:val="22"/>
        </w:rPr>
        <w:t xml:space="preserve"> </w:t>
      </w:r>
      <w:r w:rsidRPr="00EC4C84">
        <w:rPr>
          <w:rFonts w:asciiTheme="minorHAnsi" w:hAnsiTheme="minorHAnsi" w:cstheme="minorHAnsi"/>
          <w:sz w:val="22"/>
          <w:szCs w:val="22"/>
        </w:rPr>
        <w:t>qu'ils aient été plantés en vignes ou non.</w:t>
      </w:r>
    </w:p>
    <w:p w:rsidR="00C52B63" w:rsidRPr="00EC4C84" w:rsidRDefault="00C52B63" w:rsidP="00C52B63">
      <w:pPr>
        <w:pStyle w:val="Textbody"/>
        <w:jc w:val="both"/>
        <w:rPr>
          <w:rFonts w:asciiTheme="minorHAnsi" w:hAnsiTheme="minorHAnsi" w:cstheme="minorHAnsi"/>
          <w:sz w:val="22"/>
          <w:szCs w:val="22"/>
        </w:rPr>
      </w:pPr>
      <w:r w:rsidRPr="00EC4C84">
        <w:rPr>
          <w:rFonts w:asciiTheme="minorHAnsi" w:hAnsiTheme="minorHAnsi" w:cstheme="minorHAnsi"/>
          <w:sz w:val="22"/>
          <w:szCs w:val="22"/>
        </w:rPr>
        <w:t>Le terrain concerné figurant au cadastre viticole a été reclassé en zone Av à ce titre sans tenir compte de son caractère pour partie artificialisé, suite à sa viabilisation et à son remblaiement par son propriétaire en 2007 alors que le terrain était dans la partie actuellement urbanisée (PAU) et donc constructible en application du Règlement National d'Urbanisme (RNU), le rendant définitivement impropre à la culture sur une surface d'environ 960m² ce qu'a confirmé par courrier l'INAO à la commune le 24 septembre 2020.</w:t>
      </w:r>
    </w:p>
    <w:p w:rsidR="00C52B63" w:rsidRPr="00EC4C84" w:rsidRDefault="00C52B63" w:rsidP="00C52B63">
      <w:pPr>
        <w:pStyle w:val="Textbody"/>
        <w:jc w:val="both"/>
        <w:rPr>
          <w:rFonts w:asciiTheme="minorHAnsi" w:hAnsiTheme="minorHAnsi" w:cstheme="minorHAnsi"/>
          <w:sz w:val="22"/>
          <w:szCs w:val="22"/>
        </w:rPr>
      </w:pPr>
      <w:r w:rsidRPr="00EC4C84">
        <w:rPr>
          <w:rFonts w:asciiTheme="minorHAnsi" w:hAnsiTheme="minorHAnsi" w:cstheme="minorHAnsi"/>
          <w:sz w:val="22"/>
          <w:szCs w:val="22"/>
        </w:rPr>
        <w:t xml:space="preserve">Il en résulte que c'est par une erreur manifeste d'appréciation constitutive d'une illégalité qu'il a été procédé à ce reclassement lors de l'approbation du </w:t>
      </w:r>
      <w:proofErr w:type="spellStart"/>
      <w:r w:rsidRPr="00EC4C84">
        <w:rPr>
          <w:rFonts w:asciiTheme="minorHAnsi" w:hAnsiTheme="minorHAnsi" w:cstheme="minorHAnsi"/>
          <w:sz w:val="22"/>
          <w:szCs w:val="22"/>
        </w:rPr>
        <w:t>PLUi</w:t>
      </w:r>
      <w:proofErr w:type="spellEnd"/>
      <w:r w:rsidRPr="00EC4C84">
        <w:rPr>
          <w:rFonts w:asciiTheme="minorHAnsi" w:hAnsiTheme="minorHAnsi" w:cstheme="minorHAnsi"/>
          <w:sz w:val="22"/>
          <w:szCs w:val="22"/>
        </w:rPr>
        <w:t xml:space="preserve"> SLD. Or un Principe Général du droit administratif énonce que l’autorité compétente, saisie d’une demande tendant à l’abrogation d’un règlement illégal, est tenu d’y déférer.</w:t>
      </w:r>
    </w:p>
    <w:p w:rsidR="00C52B63" w:rsidRPr="00EC4C84" w:rsidRDefault="00C52B63" w:rsidP="00C52B63">
      <w:pPr>
        <w:pStyle w:val="Textbody"/>
        <w:spacing w:before="240" w:after="0"/>
        <w:ind w:left="32"/>
        <w:jc w:val="both"/>
        <w:rPr>
          <w:rFonts w:asciiTheme="minorHAnsi" w:hAnsiTheme="minorHAnsi" w:cstheme="minorHAnsi"/>
          <w:sz w:val="22"/>
          <w:szCs w:val="22"/>
        </w:rPr>
      </w:pPr>
      <w:r w:rsidRPr="00EC4C84">
        <w:rPr>
          <w:rFonts w:asciiTheme="minorHAnsi" w:hAnsiTheme="minorHAnsi" w:cstheme="minorHAnsi"/>
          <w:sz w:val="22"/>
          <w:szCs w:val="22"/>
        </w:rPr>
        <w:t xml:space="preserve">Aussi vous est-il proposé comme figuré en annexe d'abroger partiellement le règlement graphique du </w:t>
      </w:r>
      <w:proofErr w:type="spellStart"/>
      <w:r w:rsidRPr="00EC4C84">
        <w:rPr>
          <w:rFonts w:asciiTheme="minorHAnsi" w:hAnsiTheme="minorHAnsi" w:cstheme="minorHAnsi"/>
          <w:sz w:val="22"/>
          <w:szCs w:val="22"/>
        </w:rPr>
        <w:t>PLUi</w:t>
      </w:r>
      <w:proofErr w:type="spellEnd"/>
      <w:r w:rsidRPr="00EC4C84">
        <w:rPr>
          <w:rFonts w:asciiTheme="minorHAnsi" w:hAnsiTheme="minorHAnsi" w:cstheme="minorHAnsi"/>
          <w:sz w:val="22"/>
          <w:szCs w:val="22"/>
        </w:rPr>
        <w:t xml:space="preserve"> SLD en ce qui classe en zone Av un terrain artificialisé au sein de la partie actuellement urbanisée du hameau de </w:t>
      </w:r>
      <w:proofErr w:type="spellStart"/>
      <w:r w:rsidRPr="00EC4C84">
        <w:rPr>
          <w:rFonts w:asciiTheme="minorHAnsi" w:hAnsiTheme="minorHAnsi" w:cstheme="minorHAnsi"/>
          <w:sz w:val="22"/>
          <w:szCs w:val="22"/>
        </w:rPr>
        <w:t>Cix</w:t>
      </w:r>
      <w:proofErr w:type="spellEnd"/>
      <w:r w:rsidRPr="00EC4C84">
        <w:rPr>
          <w:rFonts w:asciiTheme="minorHAnsi" w:hAnsiTheme="minorHAnsi" w:cstheme="minorHAnsi"/>
          <w:sz w:val="22"/>
          <w:szCs w:val="22"/>
        </w:rPr>
        <w:t>, le reliquat d'environ 780 m² restant en zone Av inconstructible sur une profondeur de 20</w:t>
      </w:r>
      <w:r w:rsidR="00EC4C84" w:rsidRPr="00EC4C84">
        <w:rPr>
          <w:rFonts w:asciiTheme="minorHAnsi" w:hAnsiTheme="minorHAnsi" w:cstheme="minorHAnsi"/>
          <w:sz w:val="22"/>
          <w:szCs w:val="22"/>
        </w:rPr>
        <w:t xml:space="preserve"> </w:t>
      </w:r>
      <w:r w:rsidRPr="00EC4C84">
        <w:rPr>
          <w:rFonts w:asciiTheme="minorHAnsi" w:hAnsiTheme="minorHAnsi" w:cstheme="minorHAnsi"/>
          <w:sz w:val="22"/>
          <w:szCs w:val="22"/>
        </w:rPr>
        <w:t>m</w:t>
      </w:r>
      <w:r w:rsidR="00EC4C84" w:rsidRPr="00EC4C84">
        <w:rPr>
          <w:rFonts w:asciiTheme="minorHAnsi" w:hAnsiTheme="minorHAnsi" w:cstheme="minorHAnsi"/>
          <w:sz w:val="22"/>
          <w:szCs w:val="22"/>
        </w:rPr>
        <w:t>ètres</w:t>
      </w:r>
      <w:r w:rsidRPr="00EC4C84">
        <w:rPr>
          <w:rFonts w:asciiTheme="minorHAnsi" w:hAnsiTheme="minorHAnsi" w:cstheme="minorHAnsi"/>
          <w:sz w:val="22"/>
          <w:szCs w:val="22"/>
        </w:rPr>
        <w:t xml:space="preserve"> formant ainsi une zone tampon conforme à la demande de l'INAO. Le règlement de la zone Ud du PLU de la commune redeviendra de ce fait applicable sur la partie concernée.</w:t>
      </w:r>
    </w:p>
    <w:p w:rsidR="00C52B63" w:rsidRPr="00EC4C84" w:rsidRDefault="00C52B63" w:rsidP="00C52B63">
      <w:pPr>
        <w:pStyle w:val="Standard"/>
        <w:jc w:val="both"/>
        <w:rPr>
          <w:rFonts w:asciiTheme="minorHAnsi" w:hAnsiTheme="minorHAnsi" w:cstheme="minorHAnsi"/>
          <w:sz w:val="22"/>
          <w:szCs w:val="22"/>
        </w:rPr>
      </w:pPr>
    </w:p>
    <w:p w:rsidR="00C52B63" w:rsidRPr="00EC4C84" w:rsidRDefault="00C52B63" w:rsidP="00C52B63">
      <w:pPr>
        <w:pStyle w:val="Standard"/>
        <w:jc w:val="both"/>
        <w:rPr>
          <w:rFonts w:asciiTheme="minorHAnsi" w:hAnsiTheme="minorHAnsi" w:cstheme="minorHAnsi"/>
          <w:sz w:val="22"/>
          <w:szCs w:val="22"/>
        </w:rPr>
      </w:pPr>
      <w:r w:rsidRPr="00EC4C84">
        <w:rPr>
          <w:rFonts w:asciiTheme="minorHAnsi" w:hAnsiTheme="minorHAnsi" w:cstheme="minorHAnsi"/>
          <w:sz w:val="22"/>
          <w:szCs w:val="22"/>
        </w:rPr>
        <w:lastRenderedPageBreak/>
        <w:t>Vu la délibération du 05 mars 2020 approuvant le Plan Local d’Urbanisme intercommunal du secteur « Saumur Loire Développement </w:t>
      </w:r>
      <w:proofErr w:type="gramStart"/>
      <w:r w:rsidRPr="00EC4C84">
        <w:rPr>
          <w:rFonts w:asciiTheme="minorHAnsi" w:hAnsiTheme="minorHAnsi" w:cstheme="minorHAnsi"/>
          <w:sz w:val="22"/>
          <w:szCs w:val="22"/>
        </w:rPr>
        <w:t>»(</w:t>
      </w:r>
      <w:proofErr w:type="spellStart"/>
      <w:proofErr w:type="gramEnd"/>
      <w:r w:rsidRPr="00EC4C84">
        <w:rPr>
          <w:rFonts w:asciiTheme="minorHAnsi" w:hAnsiTheme="minorHAnsi" w:cstheme="minorHAnsi"/>
          <w:sz w:val="22"/>
          <w:szCs w:val="22"/>
        </w:rPr>
        <w:t>PLUi</w:t>
      </w:r>
      <w:proofErr w:type="spellEnd"/>
      <w:r w:rsidRPr="00EC4C84">
        <w:rPr>
          <w:rFonts w:asciiTheme="minorHAnsi" w:hAnsiTheme="minorHAnsi" w:cstheme="minorHAnsi"/>
          <w:sz w:val="22"/>
          <w:szCs w:val="22"/>
        </w:rPr>
        <w:t xml:space="preserve"> SLD),</w:t>
      </w:r>
    </w:p>
    <w:p w:rsidR="00EC4C84" w:rsidRPr="00EC4C84" w:rsidRDefault="00EC4C84" w:rsidP="00C52B63">
      <w:pPr>
        <w:pStyle w:val="Standard"/>
        <w:jc w:val="both"/>
        <w:rPr>
          <w:rFonts w:asciiTheme="minorHAnsi" w:hAnsiTheme="minorHAnsi" w:cstheme="minorHAnsi"/>
          <w:sz w:val="22"/>
          <w:szCs w:val="22"/>
        </w:rPr>
      </w:pPr>
    </w:p>
    <w:p w:rsidR="00C52B63" w:rsidRPr="00EC4C84" w:rsidRDefault="00C52B63" w:rsidP="00C52B63">
      <w:pPr>
        <w:pStyle w:val="Standard"/>
        <w:jc w:val="both"/>
        <w:rPr>
          <w:rFonts w:asciiTheme="minorHAnsi" w:hAnsiTheme="minorHAnsi" w:cstheme="minorHAnsi"/>
          <w:sz w:val="22"/>
          <w:szCs w:val="22"/>
        </w:rPr>
      </w:pPr>
      <w:proofErr w:type="gramStart"/>
      <w:r w:rsidRPr="00EC4C84">
        <w:rPr>
          <w:rFonts w:asciiTheme="minorHAnsi" w:hAnsiTheme="minorHAnsi" w:cstheme="minorHAnsi"/>
          <w:sz w:val="22"/>
          <w:szCs w:val="22"/>
        </w:rPr>
        <w:t>Considérant</w:t>
      </w:r>
      <w:proofErr w:type="gramEnd"/>
      <w:r w:rsidRPr="00EC4C84">
        <w:rPr>
          <w:rFonts w:asciiTheme="minorHAnsi" w:hAnsiTheme="minorHAnsi" w:cstheme="minorHAnsi"/>
          <w:sz w:val="22"/>
          <w:szCs w:val="22"/>
        </w:rPr>
        <w:t xml:space="preserve"> que le règlement graphique classe la parcelle 49253 ZC 1053 sise hameau de </w:t>
      </w:r>
      <w:proofErr w:type="spellStart"/>
      <w:r w:rsidRPr="00EC4C84">
        <w:rPr>
          <w:rFonts w:asciiTheme="minorHAnsi" w:hAnsiTheme="minorHAnsi" w:cstheme="minorHAnsi"/>
          <w:sz w:val="22"/>
          <w:szCs w:val="22"/>
        </w:rPr>
        <w:t>Cix</w:t>
      </w:r>
      <w:proofErr w:type="spellEnd"/>
      <w:r w:rsidRPr="00EC4C84">
        <w:rPr>
          <w:rFonts w:asciiTheme="minorHAnsi" w:hAnsiTheme="minorHAnsi" w:cstheme="minorHAnsi"/>
          <w:sz w:val="22"/>
          <w:szCs w:val="22"/>
        </w:rPr>
        <w:t>, commune du Puy-Notre-Dame en zone Av viticole protégée,</w:t>
      </w:r>
    </w:p>
    <w:p w:rsidR="00C52B63" w:rsidRPr="00EC4C84" w:rsidRDefault="00C52B63" w:rsidP="00C52B63">
      <w:pPr>
        <w:pStyle w:val="Standard"/>
        <w:jc w:val="both"/>
        <w:rPr>
          <w:rFonts w:asciiTheme="minorHAnsi" w:hAnsiTheme="minorHAnsi" w:cstheme="minorHAnsi"/>
          <w:sz w:val="22"/>
          <w:szCs w:val="22"/>
        </w:rPr>
      </w:pPr>
      <w:r w:rsidRPr="00EC4C84">
        <w:rPr>
          <w:rFonts w:asciiTheme="minorHAnsi" w:hAnsiTheme="minorHAnsi" w:cstheme="minorHAnsi"/>
          <w:sz w:val="22"/>
          <w:szCs w:val="22"/>
        </w:rPr>
        <w:t xml:space="preserve">Vu le courrier de Madame le Maire de la commune du Puy-Notre-Dame sollicitant l'abrogation partielle du </w:t>
      </w:r>
      <w:proofErr w:type="spellStart"/>
      <w:r w:rsidRPr="00EC4C84">
        <w:rPr>
          <w:rFonts w:asciiTheme="minorHAnsi" w:hAnsiTheme="minorHAnsi" w:cstheme="minorHAnsi"/>
          <w:sz w:val="22"/>
          <w:szCs w:val="22"/>
        </w:rPr>
        <w:t>PLUi</w:t>
      </w:r>
      <w:proofErr w:type="spellEnd"/>
      <w:r w:rsidRPr="00EC4C84">
        <w:rPr>
          <w:rFonts w:asciiTheme="minorHAnsi" w:hAnsiTheme="minorHAnsi" w:cstheme="minorHAnsi"/>
          <w:sz w:val="22"/>
          <w:szCs w:val="22"/>
        </w:rPr>
        <w:t xml:space="preserve"> SLD du 05 avril 2020 en ce qu'il classe ce terrain en zone Av afin que les dispositions du PLU communal antérieur lui redeviennent applicables (zone Ud),</w:t>
      </w:r>
    </w:p>
    <w:p w:rsidR="00EC4C84" w:rsidRPr="00EC4C84" w:rsidRDefault="00EC4C84" w:rsidP="00C52B63">
      <w:pPr>
        <w:pStyle w:val="Standard"/>
        <w:jc w:val="both"/>
        <w:rPr>
          <w:rFonts w:asciiTheme="minorHAnsi" w:hAnsiTheme="minorHAnsi" w:cstheme="minorHAnsi"/>
          <w:sz w:val="22"/>
          <w:szCs w:val="22"/>
        </w:rPr>
      </w:pPr>
    </w:p>
    <w:p w:rsidR="00C52B63" w:rsidRPr="00EC4C84" w:rsidRDefault="00C52B63" w:rsidP="00C52B63">
      <w:pPr>
        <w:pStyle w:val="Standard"/>
        <w:jc w:val="both"/>
        <w:rPr>
          <w:rFonts w:asciiTheme="minorHAnsi" w:hAnsiTheme="minorHAnsi" w:cstheme="minorHAnsi"/>
          <w:sz w:val="22"/>
          <w:szCs w:val="22"/>
        </w:rPr>
      </w:pPr>
      <w:r w:rsidRPr="00EC4C84">
        <w:rPr>
          <w:rFonts w:asciiTheme="minorHAnsi" w:hAnsiTheme="minorHAnsi" w:cstheme="minorHAnsi"/>
          <w:sz w:val="22"/>
          <w:szCs w:val="22"/>
        </w:rPr>
        <w:t xml:space="preserve">Vu le courrier de l'Institut national de l'origine et de la qualité (INAO) en date du 24 septembre 2020 ne s'opposant pas à ce que le terrain puisse être constructible à condition de maintenir une zone tampon respectable entre la future construction et les </w:t>
      </w:r>
      <w:r w:rsidR="00EC4C84" w:rsidRPr="00EC4C84">
        <w:rPr>
          <w:rFonts w:asciiTheme="minorHAnsi" w:hAnsiTheme="minorHAnsi" w:cstheme="minorHAnsi"/>
          <w:sz w:val="22"/>
          <w:szCs w:val="22"/>
        </w:rPr>
        <w:t>cultures exploitées à proximité,</w:t>
      </w:r>
    </w:p>
    <w:p w:rsidR="00EC4C84" w:rsidRPr="00EC4C84" w:rsidRDefault="00EC4C84" w:rsidP="00C52B63">
      <w:pPr>
        <w:pStyle w:val="Standard"/>
        <w:jc w:val="both"/>
        <w:rPr>
          <w:rFonts w:asciiTheme="minorHAnsi" w:hAnsiTheme="minorHAnsi" w:cstheme="minorHAnsi"/>
          <w:sz w:val="22"/>
          <w:szCs w:val="22"/>
        </w:rPr>
      </w:pPr>
    </w:p>
    <w:p w:rsidR="00C52B63" w:rsidRPr="00EC4C84" w:rsidRDefault="00C52B63" w:rsidP="00C52B63">
      <w:pPr>
        <w:pStyle w:val="Standard"/>
        <w:jc w:val="both"/>
        <w:rPr>
          <w:rFonts w:asciiTheme="minorHAnsi" w:hAnsiTheme="minorHAnsi" w:cstheme="minorHAnsi"/>
          <w:sz w:val="22"/>
          <w:szCs w:val="22"/>
        </w:rPr>
      </w:pPr>
      <w:r w:rsidRPr="00EC4C84">
        <w:rPr>
          <w:rFonts w:asciiTheme="minorHAnsi" w:hAnsiTheme="minorHAnsi" w:cstheme="minorHAnsi"/>
          <w:sz w:val="22"/>
          <w:szCs w:val="22"/>
        </w:rPr>
        <w:t>Considérant que le terrain est partiellement artificialisé et rendu impropre à la culture,</w:t>
      </w:r>
    </w:p>
    <w:p w:rsidR="00EC4C84" w:rsidRPr="00EC4C84" w:rsidRDefault="00EC4C84" w:rsidP="00C52B63">
      <w:pPr>
        <w:pStyle w:val="Standard"/>
        <w:jc w:val="both"/>
        <w:rPr>
          <w:rFonts w:asciiTheme="minorHAnsi" w:hAnsiTheme="minorHAnsi" w:cstheme="minorHAnsi"/>
          <w:sz w:val="22"/>
          <w:szCs w:val="22"/>
        </w:rPr>
      </w:pPr>
    </w:p>
    <w:p w:rsidR="00C52B63" w:rsidRPr="00EC4C84" w:rsidRDefault="00C52B63" w:rsidP="00C52B63">
      <w:pPr>
        <w:pStyle w:val="Standard"/>
        <w:jc w:val="both"/>
        <w:rPr>
          <w:rFonts w:asciiTheme="minorHAnsi" w:hAnsiTheme="minorHAnsi" w:cstheme="minorHAnsi"/>
          <w:sz w:val="22"/>
          <w:szCs w:val="22"/>
        </w:rPr>
      </w:pPr>
      <w:r w:rsidRPr="00EC4C84">
        <w:rPr>
          <w:rFonts w:asciiTheme="minorHAnsi" w:hAnsiTheme="minorHAnsi" w:cstheme="minorHAnsi"/>
          <w:sz w:val="22"/>
          <w:szCs w:val="22"/>
        </w:rPr>
        <w:t>Qu'il en résulte que c'est en partie par erreur manifeste d’appréciation que l'ensemble du terrain a été classée en zone Av inconstructible,</w:t>
      </w:r>
    </w:p>
    <w:p w:rsidR="00EC4C84" w:rsidRPr="00EC4C84" w:rsidRDefault="00EC4C84" w:rsidP="00C52B63">
      <w:pPr>
        <w:pStyle w:val="Standard"/>
        <w:jc w:val="both"/>
        <w:rPr>
          <w:rFonts w:asciiTheme="minorHAnsi" w:hAnsiTheme="minorHAnsi" w:cstheme="minorHAnsi"/>
          <w:sz w:val="22"/>
          <w:szCs w:val="22"/>
        </w:rPr>
      </w:pPr>
    </w:p>
    <w:p w:rsidR="00C52B63" w:rsidRPr="00EC4C84" w:rsidRDefault="00C52B63" w:rsidP="00C52B63">
      <w:pPr>
        <w:pStyle w:val="Textbody"/>
        <w:jc w:val="both"/>
        <w:rPr>
          <w:rFonts w:asciiTheme="minorHAnsi" w:hAnsiTheme="minorHAnsi" w:cstheme="minorHAnsi"/>
          <w:sz w:val="22"/>
          <w:szCs w:val="22"/>
        </w:rPr>
      </w:pPr>
      <w:r w:rsidRPr="00EC4C84">
        <w:rPr>
          <w:rFonts w:asciiTheme="minorHAnsi" w:hAnsiTheme="minorHAnsi" w:cstheme="minorHAnsi"/>
          <w:sz w:val="22"/>
          <w:szCs w:val="22"/>
        </w:rPr>
        <w:t>Que l’autorité compétente, saisie d’une demande tendant à l’abrogation d’un règlement illégal, est tenu d’y déférer</w:t>
      </w:r>
      <w:r w:rsidR="00EC4C84" w:rsidRPr="00EC4C84">
        <w:rPr>
          <w:rFonts w:asciiTheme="minorHAnsi" w:hAnsiTheme="minorHAnsi" w:cstheme="minorHAnsi"/>
          <w:sz w:val="22"/>
          <w:szCs w:val="22"/>
        </w:rPr>
        <w:t>,</w:t>
      </w:r>
    </w:p>
    <w:p w:rsidR="00B51834" w:rsidRPr="00EC4C84" w:rsidRDefault="00B51834" w:rsidP="00857486">
      <w:pPr>
        <w:spacing w:after="0"/>
        <w:jc w:val="both"/>
        <w:rPr>
          <w:rFonts w:eastAsia="Times New Roman" w:cstheme="minorHAnsi"/>
          <w:lang w:eastAsia="fr-FR"/>
        </w:rPr>
      </w:pPr>
    </w:p>
    <w:p w:rsidR="00331ABF" w:rsidRPr="00EC4C84" w:rsidRDefault="005810D5" w:rsidP="00857486">
      <w:pPr>
        <w:spacing w:after="0"/>
        <w:rPr>
          <w:rFonts w:eastAsia="Times New Roman" w:cstheme="minorHAnsi"/>
          <w:lang w:eastAsia="fr-FR"/>
        </w:rPr>
      </w:pPr>
      <w:r w:rsidRPr="00EC4C84">
        <w:rPr>
          <w:rFonts w:eastAsia="Times New Roman" w:cstheme="minorHAnsi"/>
          <w:lang w:eastAsia="fr-FR"/>
        </w:rPr>
        <w:tab/>
      </w:r>
      <w:r w:rsidR="00331ABF" w:rsidRPr="00EC4C84">
        <w:rPr>
          <w:rFonts w:eastAsia="Times New Roman" w:cstheme="minorHAnsi"/>
          <w:lang w:eastAsia="fr-FR"/>
        </w:rPr>
        <w:t xml:space="preserve">Le conseil municipal, après en avoir délibéré à l’unanimité : </w:t>
      </w:r>
    </w:p>
    <w:p w:rsidR="00857486" w:rsidRPr="00EC4C84" w:rsidRDefault="005810D5" w:rsidP="00857486">
      <w:pPr>
        <w:spacing w:after="0"/>
        <w:jc w:val="both"/>
        <w:rPr>
          <w:rFonts w:eastAsia="Times New Roman" w:cstheme="minorHAnsi"/>
          <w:lang w:eastAsia="fr-FR"/>
        </w:rPr>
      </w:pPr>
      <w:r w:rsidRPr="00EC4C84">
        <w:rPr>
          <w:rFonts w:eastAsia="Times New Roman" w:cstheme="minorHAnsi"/>
          <w:lang w:eastAsia="fr-FR"/>
        </w:rPr>
        <w:tab/>
      </w:r>
      <w:r w:rsidR="00331ABF" w:rsidRPr="00EC4C84">
        <w:rPr>
          <w:rFonts w:eastAsia="Times New Roman" w:cstheme="minorHAnsi"/>
          <w:lang w:eastAsia="fr-FR"/>
        </w:rPr>
        <w:t xml:space="preserve">- </w:t>
      </w:r>
      <w:r w:rsidR="00EC4C84" w:rsidRPr="00EC4C84">
        <w:rPr>
          <w:rFonts w:eastAsia="Times New Roman" w:cstheme="minorHAnsi"/>
          <w:b/>
          <w:lang w:eastAsia="fr-FR"/>
        </w:rPr>
        <w:t xml:space="preserve">DECIDE </w:t>
      </w:r>
      <w:r w:rsidR="00EC4C84" w:rsidRPr="00EC4C84">
        <w:rPr>
          <w:rFonts w:eastAsia="Times New Roman" w:cstheme="minorHAnsi"/>
          <w:lang w:eastAsia="fr-FR"/>
        </w:rPr>
        <w:t>que</w:t>
      </w:r>
      <w:r w:rsidRPr="00EC4C84">
        <w:rPr>
          <w:rFonts w:eastAsia="Times New Roman" w:cstheme="minorHAnsi"/>
          <w:lang w:eastAsia="fr-FR"/>
        </w:rPr>
        <w:t xml:space="preserve"> </w:t>
      </w:r>
      <w:r w:rsidR="00EC4C84" w:rsidRPr="00EC4C84">
        <w:rPr>
          <w:rFonts w:eastAsia="Times New Roman" w:cstheme="minorHAnsi"/>
          <w:lang w:eastAsia="fr-FR"/>
        </w:rPr>
        <w:t>l</w:t>
      </w:r>
      <w:r w:rsidR="00EC4C84" w:rsidRPr="00EC4C84">
        <w:rPr>
          <w:rFonts w:cstheme="minorHAnsi"/>
        </w:rPr>
        <w:t>e règlement graphique du Plan local d'</w:t>
      </w:r>
      <w:r w:rsidR="00EC4C84">
        <w:rPr>
          <w:rFonts w:cstheme="minorHAnsi"/>
        </w:rPr>
        <w:t>U</w:t>
      </w:r>
      <w:r w:rsidR="00EC4C84" w:rsidRPr="00EC4C84">
        <w:rPr>
          <w:rFonts w:cstheme="minorHAnsi"/>
        </w:rPr>
        <w:t xml:space="preserve">rbanisme intercommunal du secteur « Saumur Loire Développement » approuvé le 05 mars 2020 </w:t>
      </w:r>
      <w:r w:rsidR="00EC4C84" w:rsidRPr="00EC4C84">
        <w:rPr>
          <w:rFonts w:cstheme="minorHAnsi"/>
        </w:rPr>
        <w:t>soit</w:t>
      </w:r>
      <w:r w:rsidR="00EC4C84" w:rsidRPr="00EC4C84">
        <w:rPr>
          <w:rFonts w:cstheme="minorHAnsi"/>
        </w:rPr>
        <w:t xml:space="preserve"> partiellement ABROGÉ en ce qu'il classe une partie de la parcelle 49253 ZC 1053 sise hameau de </w:t>
      </w:r>
      <w:proofErr w:type="spellStart"/>
      <w:r w:rsidR="00EC4C84" w:rsidRPr="00EC4C84">
        <w:rPr>
          <w:rFonts w:cstheme="minorHAnsi"/>
        </w:rPr>
        <w:t>Cix</w:t>
      </w:r>
      <w:proofErr w:type="spellEnd"/>
      <w:r w:rsidR="00EC4C84" w:rsidRPr="00EC4C84">
        <w:rPr>
          <w:rFonts w:cstheme="minorHAnsi"/>
        </w:rPr>
        <w:t>, commune du Puy-Notre-Dame en zone Av viticole protégée sur le périmètre définit en annexe, une bande de 20m par rapport aux parcelles cultivées en vigne à l'Est étant maintenue en zone Av</w:t>
      </w:r>
      <w:r w:rsidR="00EC4C84" w:rsidRPr="00EC4C84">
        <w:rPr>
          <w:rFonts w:cstheme="minorHAnsi"/>
        </w:rPr>
        <w:t>.</w:t>
      </w:r>
    </w:p>
    <w:p w:rsidR="003309FB" w:rsidRDefault="00857486" w:rsidP="00857486">
      <w:pPr>
        <w:spacing w:after="0"/>
        <w:jc w:val="both"/>
        <w:rPr>
          <w:rFonts w:cstheme="minorHAnsi"/>
        </w:rPr>
      </w:pPr>
      <w:r>
        <w:rPr>
          <w:rFonts w:cstheme="minorHAnsi"/>
        </w:rPr>
        <w:tab/>
      </w: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cstheme="minorHAnsi"/>
        </w:rPr>
      </w:pPr>
    </w:p>
    <w:p w:rsidR="00EC4C84" w:rsidRDefault="00EC4C84" w:rsidP="00857486">
      <w:pPr>
        <w:spacing w:after="0"/>
        <w:jc w:val="both"/>
        <w:rPr>
          <w:rFonts w:eastAsia="Times New Roman" w:cstheme="minorHAnsi"/>
          <w:lang w:eastAsia="fr-FR"/>
        </w:rPr>
      </w:pPr>
    </w:p>
    <w:tbl>
      <w:tblPr>
        <w:tblStyle w:val="Grilledutableau"/>
        <w:tblW w:w="0" w:type="auto"/>
        <w:jc w:val="center"/>
        <w:tblLook w:val="04A0" w:firstRow="1" w:lastRow="0" w:firstColumn="1" w:lastColumn="0" w:noHBand="0" w:noVBand="1"/>
      </w:tblPr>
      <w:tblGrid>
        <w:gridCol w:w="2547"/>
        <w:gridCol w:w="6515"/>
      </w:tblGrid>
      <w:tr w:rsidR="00B51834" w:rsidRPr="00425EF8" w:rsidTr="00896625">
        <w:trPr>
          <w:trHeight w:val="418"/>
          <w:jc w:val="center"/>
        </w:trPr>
        <w:tc>
          <w:tcPr>
            <w:tcW w:w="2547" w:type="dxa"/>
            <w:vAlign w:val="center"/>
          </w:tcPr>
          <w:p w:rsidR="00B51834" w:rsidRPr="00425EF8" w:rsidRDefault="00B51834" w:rsidP="00EC4C84">
            <w:pPr>
              <w:rPr>
                <w:rFonts w:cstheme="minorHAnsi"/>
              </w:rPr>
            </w:pPr>
            <w:proofErr w:type="spellStart"/>
            <w:r>
              <w:rPr>
                <w:rFonts w:ascii="Calibri" w:hAnsi="Calibri" w:cs="Calibri"/>
                <w:b/>
              </w:rPr>
              <w:t>Délibération</w:t>
            </w:r>
            <w:proofErr w:type="spellEnd"/>
            <w:r>
              <w:rPr>
                <w:rFonts w:ascii="Calibri" w:hAnsi="Calibri" w:cs="Calibri"/>
                <w:b/>
              </w:rPr>
              <w:t xml:space="preserve"> n°2020-</w:t>
            </w:r>
            <w:r w:rsidR="00EC4C84">
              <w:rPr>
                <w:rFonts w:ascii="Calibri" w:hAnsi="Calibri" w:cs="Calibri"/>
                <w:b/>
              </w:rPr>
              <w:t>062</w:t>
            </w:r>
          </w:p>
        </w:tc>
        <w:tc>
          <w:tcPr>
            <w:tcW w:w="6515" w:type="dxa"/>
            <w:vAlign w:val="center"/>
          </w:tcPr>
          <w:p w:rsidR="00B51834" w:rsidRPr="00575420" w:rsidRDefault="00EC4C84" w:rsidP="00EC4C84">
            <w:pPr>
              <w:jc w:val="center"/>
              <w:rPr>
                <w:rFonts w:cstheme="minorHAnsi"/>
              </w:rPr>
            </w:pPr>
            <w:r>
              <w:rPr>
                <w:rFonts w:ascii="Calibri" w:hAnsi="Calibri" w:cs="Calibri"/>
                <w:b/>
              </w:rPr>
              <w:t xml:space="preserve">Rapport </w:t>
            </w:r>
            <w:proofErr w:type="spellStart"/>
            <w:r>
              <w:rPr>
                <w:rFonts w:ascii="Calibri" w:hAnsi="Calibri" w:cs="Calibri"/>
                <w:b/>
              </w:rPr>
              <w:t>d’activités</w:t>
            </w:r>
            <w:proofErr w:type="spellEnd"/>
            <w:r>
              <w:rPr>
                <w:rFonts w:ascii="Calibri" w:hAnsi="Calibri" w:cs="Calibri"/>
                <w:b/>
              </w:rPr>
              <w:t xml:space="preserve"> 2019 de la </w:t>
            </w:r>
            <w:proofErr w:type="spellStart"/>
            <w:r>
              <w:rPr>
                <w:rFonts w:ascii="Calibri" w:hAnsi="Calibri" w:cs="Calibri"/>
                <w:b/>
              </w:rPr>
              <w:t>Communauté</w:t>
            </w:r>
            <w:proofErr w:type="spellEnd"/>
            <w:r>
              <w:rPr>
                <w:rFonts w:ascii="Calibri" w:hAnsi="Calibri" w:cs="Calibri"/>
                <w:b/>
              </w:rPr>
              <w:t xml:space="preserve"> </w:t>
            </w:r>
            <w:proofErr w:type="spellStart"/>
            <w:r>
              <w:rPr>
                <w:rFonts w:ascii="Calibri" w:hAnsi="Calibri" w:cs="Calibri"/>
                <w:b/>
              </w:rPr>
              <w:t>d’Agglomération</w:t>
            </w:r>
            <w:proofErr w:type="spellEnd"/>
            <w:r>
              <w:rPr>
                <w:rFonts w:ascii="Calibri" w:hAnsi="Calibri" w:cs="Calibri"/>
                <w:b/>
              </w:rPr>
              <w:t xml:space="preserve"> Saumur Val de Loire</w:t>
            </w:r>
          </w:p>
        </w:tc>
      </w:tr>
    </w:tbl>
    <w:p w:rsidR="00B51834" w:rsidRDefault="00B51834" w:rsidP="00B51834">
      <w:pPr>
        <w:spacing w:after="0" w:line="256" w:lineRule="auto"/>
        <w:jc w:val="both"/>
        <w:rPr>
          <w:rFonts w:eastAsia="Times New Roman" w:cstheme="minorHAnsi"/>
          <w:lang w:eastAsia="fr-FR"/>
        </w:rPr>
      </w:pPr>
    </w:p>
    <w:p w:rsidR="00EC4C84" w:rsidRPr="00EC4C84" w:rsidRDefault="00EC4C84" w:rsidP="00EC4C84">
      <w:pPr>
        <w:spacing w:after="0" w:line="256" w:lineRule="auto"/>
        <w:jc w:val="both"/>
        <w:rPr>
          <w:rFonts w:cstheme="minorHAnsi"/>
        </w:rPr>
      </w:pPr>
      <w:r w:rsidRPr="00EC4C84">
        <w:rPr>
          <w:rFonts w:cstheme="minorHAnsi"/>
        </w:rPr>
        <w:t>Vu la loi n°99-586 du 12 juillet 1999 (article 40) relative au renforcement et à la simplification de la coopération intercommunale, parue au Journal officiel du 13 juillet 1999,</w:t>
      </w:r>
    </w:p>
    <w:p w:rsidR="00EC4C84" w:rsidRPr="00EC4C84" w:rsidRDefault="00EC4C84" w:rsidP="00EC4C84">
      <w:pPr>
        <w:spacing w:after="0" w:line="256" w:lineRule="auto"/>
        <w:jc w:val="both"/>
        <w:rPr>
          <w:rFonts w:cstheme="minorHAnsi"/>
        </w:rPr>
      </w:pPr>
      <w:r w:rsidRPr="00EC4C84">
        <w:rPr>
          <w:rFonts w:cstheme="minorHAnsi"/>
        </w:rPr>
        <w:t>Vu l’article L.5211-39 du Code général des Collectivités Territoriales,</w:t>
      </w:r>
    </w:p>
    <w:p w:rsidR="00EC4C84" w:rsidRPr="00EC4C84" w:rsidRDefault="00EC4C84" w:rsidP="00EC4C84">
      <w:pPr>
        <w:spacing w:after="0" w:line="256" w:lineRule="auto"/>
        <w:jc w:val="both"/>
        <w:rPr>
          <w:rFonts w:cstheme="minorHAnsi"/>
        </w:rPr>
      </w:pPr>
      <w:r w:rsidRPr="00EC4C84">
        <w:rPr>
          <w:rFonts w:cstheme="minorHAnsi"/>
        </w:rPr>
        <w:t>Le rapport d’activités 201</w:t>
      </w:r>
      <w:r w:rsidR="00AA5535">
        <w:rPr>
          <w:rFonts w:cstheme="minorHAnsi"/>
        </w:rPr>
        <w:t>9</w:t>
      </w:r>
      <w:r w:rsidRPr="00EC4C84">
        <w:rPr>
          <w:rFonts w:cstheme="minorHAnsi"/>
        </w:rPr>
        <w:t xml:space="preserve"> de la Communauté d’Agglomération Saumur Val de Loire a fait l’objet d’une communication au conseil municipal de la commune du Puy Notre Dame, en sa séance publique du </w:t>
      </w:r>
      <w:r w:rsidR="00AA5535">
        <w:rPr>
          <w:rFonts w:cstheme="minorHAnsi"/>
        </w:rPr>
        <w:t>16 novembre 2020</w:t>
      </w:r>
      <w:r w:rsidRPr="00EC4C84">
        <w:rPr>
          <w:rFonts w:cstheme="minorHAnsi"/>
        </w:rPr>
        <w:t xml:space="preserve">, au cours de laquelle les délégués de la commune à l’organe délibérant de l’établissement public de coopération intercommunale ont été entendus. </w:t>
      </w:r>
    </w:p>
    <w:p w:rsidR="00EC4C84" w:rsidRPr="00EC4C84" w:rsidRDefault="00EC4C84" w:rsidP="00EC4C84">
      <w:pPr>
        <w:spacing w:after="0" w:line="256" w:lineRule="auto"/>
        <w:rPr>
          <w:rFonts w:cstheme="minorHAnsi"/>
        </w:rPr>
      </w:pPr>
    </w:p>
    <w:p w:rsidR="00EC4C84" w:rsidRPr="00EC4C84" w:rsidRDefault="00EC4C84" w:rsidP="00EC4C84">
      <w:pPr>
        <w:spacing w:line="256" w:lineRule="auto"/>
        <w:jc w:val="both"/>
        <w:rPr>
          <w:rFonts w:cstheme="minorHAnsi"/>
        </w:rPr>
      </w:pPr>
      <w:r w:rsidRPr="00EC4C84">
        <w:rPr>
          <w:rFonts w:cstheme="minorHAnsi"/>
        </w:rPr>
        <w:t xml:space="preserve">Le conseil municipal, après en avoir délibéré à l’unanimité : </w:t>
      </w:r>
    </w:p>
    <w:p w:rsidR="00EC4C84" w:rsidRDefault="00EC4C84" w:rsidP="00EC4C84">
      <w:pPr>
        <w:spacing w:after="0" w:line="256" w:lineRule="auto"/>
        <w:rPr>
          <w:rFonts w:cstheme="minorHAnsi"/>
        </w:rPr>
      </w:pPr>
      <w:r w:rsidRPr="00EC4C84">
        <w:rPr>
          <w:rFonts w:cstheme="minorHAnsi"/>
        </w:rPr>
        <w:t xml:space="preserve">- </w:t>
      </w:r>
      <w:r w:rsidRPr="00EC4C84">
        <w:rPr>
          <w:rFonts w:cstheme="minorHAnsi"/>
          <w:b/>
        </w:rPr>
        <w:t>APPROUVE</w:t>
      </w:r>
      <w:r w:rsidRPr="00EC4C84">
        <w:rPr>
          <w:rFonts w:cstheme="minorHAnsi"/>
        </w:rPr>
        <w:t xml:space="preserve"> le rapport d’activités </w:t>
      </w:r>
      <w:r w:rsidR="00AA5535">
        <w:rPr>
          <w:rFonts w:cstheme="minorHAnsi"/>
        </w:rPr>
        <w:t>2019</w:t>
      </w:r>
      <w:r w:rsidRPr="00EC4C84">
        <w:rPr>
          <w:rFonts w:cstheme="minorHAnsi"/>
        </w:rPr>
        <w:t xml:space="preserve"> de la Communauté d’Agglomération</w:t>
      </w:r>
      <w:r w:rsidRPr="00EC4C84">
        <w:rPr>
          <w:rFonts w:cstheme="minorHAnsi"/>
          <w:b/>
        </w:rPr>
        <w:t xml:space="preserve"> </w:t>
      </w:r>
      <w:r w:rsidRPr="00EC4C84">
        <w:rPr>
          <w:rFonts w:cstheme="minorHAnsi"/>
        </w:rPr>
        <w:t xml:space="preserve">Saumur Val de Loire, </w:t>
      </w:r>
    </w:p>
    <w:p w:rsidR="00AA5535" w:rsidRPr="00EC4C84" w:rsidRDefault="00AA5535" w:rsidP="00EC4C84">
      <w:pPr>
        <w:spacing w:after="0" w:line="256" w:lineRule="auto"/>
        <w:rPr>
          <w:rFonts w:cstheme="minorHAnsi"/>
        </w:rPr>
      </w:pPr>
    </w:p>
    <w:p w:rsidR="00AA5535" w:rsidRDefault="00AA5535" w:rsidP="00AA5535">
      <w:pPr>
        <w:jc w:val="both"/>
        <w:rPr>
          <w:rFonts w:cstheme="minorHAnsi"/>
        </w:rPr>
      </w:pPr>
      <w:r w:rsidRPr="004D22DC">
        <w:rPr>
          <w:rFonts w:cstheme="minorHAnsi"/>
        </w:rPr>
        <w:t xml:space="preserve">- </w:t>
      </w:r>
      <w:r w:rsidRPr="004D22DC">
        <w:rPr>
          <w:rFonts w:cstheme="minorHAnsi"/>
          <w:b/>
        </w:rPr>
        <w:t>MANDATE</w:t>
      </w:r>
      <w:r w:rsidRPr="004D22DC">
        <w:rPr>
          <w:rFonts w:cstheme="minorHAnsi"/>
        </w:rPr>
        <w:t xml:space="preserve"> et </w:t>
      </w:r>
      <w:r w:rsidRPr="004D22DC">
        <w:rPr>
          <w:rFonts w:cstheme="minorHAnsi"/>
          <w:b/>
        </w:rPr>
        <w:t>AUTORISE</w:t>
      </w:r>
      <w:r>
        <w:rPr>
          <w:rFonts w:cstheme="minorHAnsi"/>
          <w:b/>
        </w:rPr>
        <w:t xml:space="preserve"> </w:t>
      </w:r>
      <w:r w:rsidRPr="00C6766F">
        <w:rPr>
          <w:rFonts w:cstheme="minorHAnsi"/>
        </w:rPr>
        <w:t>Madame</w:t>
      </w:r>
      <w:r>
        <w:rPr>
          <w:rFonts w:cstheme="minorHAnsi"/>
          <w:b/>
        </w:rPr>
        <w:t xml:space="preserve"> </w:t>
      </w:r>
      <w:r w:rsidRPr="004D22DC">
        <w:rPr>
          <w:rFonts w:cstheme="minorHAnsi"/>
        </w:rPr>
        <w:t>le Maire à prendre toute décision utile à la présente délibération. </w:t>
      </w:r>
    </w:p>
    <w:p w:rsidR="00AA5535" w:rsidRDefault="00AA5535" w:rsidP="00AA5535">
      <w:pPr>
        <w:jc w:val="both"/>
        <w:rPr>
          <w:rFonts w:cstheme="minorHAnsi"/>
        </w:rPr>
      </w:pPr>
    </w:p>
    <w:p w:rsidR="00AA5535" w:rsidRDefault="00AA5535" w:rsidP="00AA5535">
      <w:pPr>
        <w:jc w:val="both"/>
        <w:rPr>
          <w:rFonts w:cstheme="minorHAnsi"/>
        </w:rPr>
      </w:pPr>
    </w:p>
    <w:tbl>
      <w:tblPr>
        <w:tblStyle w:val="Grilledutableau"/>
        <w:tblW w:w="0" w:type="auto"/>
        <w:jc w:val="center"/>
        <w:tblLook w:val="04A0" w:firstRow="1" w:lastRow="0" w:firstColumn="1" w:lastColumn="0" w:noHBand="0" w:noVBand="1"/>
      </w:tblPr>
      <w:tblGrid>
        <w:gridCol w:w="2547"/>
        <w:gridCol w:w="6515"/>
      </w:tblGrid>
      <w:tr w:rsidR="00AA5535" w:rsidRPr="00425EF8" w:rsidTr="000D1B40">
        <w:trPr>
          <w:trHeight w:val="418"/>
          <w:jc w:val="center"/>
        </w:trPr>
        <w:tc>
          <w:tcPr>
            <w:tcW w:w="2547" w:type="dxa"/>
            <w:vAlign w:val="center"/>
          </w:tcPr>
          <w:p w:rsidR="00AA5535" w:rsidRPr="00425EF8" w:rsidRDefault="00AA5535" w:rsidP="000D1B40">
            <w:pPr>
              <w:rPr>
                <w:rFonts w:cstheme="minorHAnsi"/>
              </w:rPr>
            </w:pPr>
            <w:proofErr w:type="spellStart"/>
            <w:r>
              <w:rPr>
                <w:rFonts w:ascii="Calibri" w:hAnsi="Calibri" w:cs="Calibri"/>
                <w:b/>
              </w:rPr>
              <w:t>Délibération</w:t>
            </w:r>
            <w:proofErr w:type="spellEnd"/>
            <w:r>
              <w:rPr>
                <w:rFonts w:ascii="Calibri" w:hAnsi="Calibri" w:cs="Calibri"/>
                <w:b/>
              </w:rPr>
              <w:t xml:space="preserve"> n°2020-</w:t>
            </w:r>
            <w:r>
              <w:rPr>
                <w:rFonts w:ascii="Calibri" w:hAnsi="Calibri" w:cs="Calibri"/>
                <w:b/>
              </w:rPr>
              <w:t>063</w:t>
            </w:r>
          </w:p>
        </w:tc>
        <w:tc>
          <w:tcPr>
            <w:tcW w:w="6515" w:type="dxa"/>
            <w:vAlign w:val="center"/>
          </w:tcPr>
          <w:p w:rsidR="00AA5535" w:rsidRPr="00575420" w:rsidRDefault="00072669" w:rsidP="000D1B40">
            <w:pPr>
              <w:jc w:val="center"/>
              <w:rPr>
                <w:rFonts w:cstheme="minorHAnsi"/>
              </w:rPr>
            </w:pPr>
            <w:r w:rsidRPr="00072669">
              <w:rPr>
                <w:rFonts w:ascii="Calibri" w:hAnsi="Calibri" w:cs="Calibri"/>
                <w:b/>
              </w:rPr>
              <w:t xml:space="preserve">Rapport </w:t>
            </w:r>
            <w:proofErr w:type="spellStart"/>
            <w:r w:rsidRPr="00072669">
              <w:rPr>
                <w:rFonts w:ascii="Calibri" w:hAnsi="Calibri" w:cs="Calibri"/>
                <w:b/>
              </w:rPr>
              <w:t>annuel</w:t>
            </w:r>
            <w:proofErr w:type="spellEnd"/>
            <w:r w:rsidRPr="00072669">
              <w:rPr>
                <w:rFonts w:ascii="Calibri" w:hAnsi="Calibri" w:cs="Calibri"/>
                <w:b/>
              </w:rPr>
              <w:t xml:space="preserve"> 2019 sur le prix et la </w:t>
            </w:r>
            <w:proofErr w:type="spellStart"/>
            <w:r w:rsidRPr="00072669">
              <w:rPr>
                <w:rFonts w:ascii="Calibri" w:hAnsi="Calibri" w:cs="Calibri"/>
                <w:b/>
              </w:rPr>
              <w:t>qualité</w:t>
            </w:r>
            <w:proofErr w:type="spellEnd"/>
            <w:r w:rsidRPr="00072669">
              <w:rPr>
                <w:rFonts w:ascii="Calibri" w:hAnsi="Calibri" w:cs="Calibri"/>
                <w:b/>
              </w:rPr>
              <w:t xml:space="preserve"> du service de </w:t>
            </w:r>
            <w:proofErr w:type="spellStart"/>
            <w:r w:rsidRPr="00072669">
              <w:rPr>
                <w:rFonts w:ascii="Calibri" w:hAnsi="Calibri" w:cs="Calibri"/>
                <w:b/>
              </w:rPr>
              <w:t>collecte</w:t>
            </w:r>
            <w:proofErr w:type="spellEnd"/>
            <w:r w:rsidRPr="00072669">
              <w:rPr>
                <w:rFonts w:ascii="Calibri" w:hAnsi="Calibri" w:cs="Calibri"/>
                <w:b/>
              </w:rPr>
              <w:t xml:space="preserve">, </w:t>
            </w:r>
            <w:proofErr w:type="spellStart"/>
            <w:r w:rsidRPr="00072669">
              <w:rPr>
                <w:rFonts w:ascii="Calibri" w:hAnsi="Calibri" w:cs="Calibri"/>
                <w:b/>
              </w:rPr>
              <w:t>traitement</w:t>
            </w:r>
            <w:proofErr w:type="spellEnd"/>
            <w:r w:rsidRPr="00072669">
              <w:rPr>
                <w:rFonts w:ascii="Calibri" w:hAnsi="Calibri" w:cs="Calibri"/>
                <w:b/>
              </w:rPr>
              <w:t xml:space="preserve"> et </w:t>
            </w:r>
            <w:proofErr w:type="spellStart"/>
            <w:r w:rsidRPr="00072669">
              <w:rPr>
                <w:rFonts w:ascii="Calibri" w:hAnsi="Calibri" w:cs="Calibri"/>
                <w:b/>
              </w:rPr>
              <w:t>valorisation</w:t>
            </w:r>
            <w:proofErr w:type="spellEnd"/>
            <w:r w:rsidRPr="00072669">
              <w:rPr>
                <w:rFonts w:ascii="Calibri" w:hAnsi="Calibri" w:cs="Calibri"/>
                <w:b/>
              </w:rPr>
              <w:t xml:space="preserve"> des </w:t>
            </w:r>
            <w:proofErr w:type="spellStart"/>
            <w:r w:rsidRPr="00072669">
              <w:rPr>
                <w:rFonts w:ascii="Calibri" w:hAnsi="Calibri" w:cs="Calibri"/>
                <w:b/>
              </w:rPr>
              <w:t>déchets</w:t>
            </w:r>
            <w:proofErr w:type="spellEnd"/>
          </w:p>
        </w:tc>
      </w:tr>
    </w:tbl>
    <w:p w:rsidR="00AA5535" w:rsidRDefault="00AA5535" w:rsidP="00AA5535">
      <w:pPr>
        <w:spacing w:after="0" w:line="256" w:lineRule="auto"/>
        <w:jc w:val="both"/>
        <w:rPr>
          <w:rFonts w:eastAsia="Times New Roman" w:cstheme="minorHAnsi"/>
          <w:lang w:eastAsia="fr-FR"/>
        </w:rPr>
      </w:pPr>
    </w:p>
    <w:p w:rsidR="00AA5535" w:rsidRPr="00EC4C84" w:rsidRDefault="00072669" w:rsidP="00AA5535">
      <w:pPr>
        <w:spacing w:after="0" w:line="256" w:lineRule="auto"/>
        <w:jc w:val="both"/>
        <w:rPr>
          <w:rFonts w:cstheme="minorHAnsi"/>
        </w:rPr>
      </w:pPr>
      <w:r>
        <w:rPr>
          <w:rFonts w:cstheme="minorHAnsi"/>
        </w:rPr>
        <w:t xml:space="preserve">Madame le Maire présente au Conseil Municipal le rapport annuel 2019 </w:t>
      </w:r>
      <w:r w:rsidR="00D63C3F">
        <w:rPr>
          <w:rFonts w:cstheme="minorHAnsi"/>
        </w:rPr>
        <w:t xml:space="preserve">de la Communauté d’Agglomération Saumur Val de Loire </w:t>
      </w:r>
      <w:r>
        <w:rPr>
          <w:rFonts w:cstheme="minorHAnsi"/>
        </w:rPr>
        <w:t>sur le prix et la qualité du service de collecte, traitement et valorisation des déchets</w:t>
      </w:r>
      <w:r w:rsidR="00D63C3F">
        <w:rPr>
          <w:rFonts w:cstheme="minorHAnsi"/>
        </w:rPr>
        <w:t>.</w:t>
      </w:r>
    </w:p>
    <w:p w:rsidR="00AA5535" w:rsidRPr="00EC4C84" w:rsidRDefault="00AA5535" w:rsidP="00AA5535">
      <w:pPr>
        <w:spacing w:after="0" w:line="256" w:lineRule="auto"/>
        <w:rPr>
          <w:rFonts w:cstheme="minorHAnsi"/>
        </w:rPr>
      </w:pPr>
    </w:p>
    <w:p w:rsidR="00AA5535" w:rsidRPr="00EC4C84" w:rsidRDefault="00AA5535" w:rsidP="00AA5535">
      <w:pPr>
        <w:spacing w:line="256" w:lineRule="auto"/>
        <w:jc w:val="both"/>
        <w:rPr>
          <w:rFonts w:cstheme="minorHAnsi"/>
        </w:rPr>
      </w:pPr>
      <w:r w:rsidRPr="00EC4C84">
        <w:rPr>
          <w:rFonts w:cstheme="minorHAnsi"/>
        </w:rPr>
        <w:t xml:space="preserve">Le conseil municipal, après en avoir délibéré à l’unanimité : </w:t>
      </w:r>
    </w:p>
    <w:p w:rsidR="00AA5535" w:rsidRDefault="00AA5535" w:rsidP="00AA5535">
      <w:pPr>
        <w:spacing w:after="0" w:line="256" w:lineRule="auto"/>
        <w:rPr>
          <w:rFonts w:cstheme="minorHAnsi"/>
        </w:rPr>
      </w:pPr>
      <w:r w:rsidRPr="00EC4C84">
        <w:rPr>
          <w:rFonts w:cstheme="minorHAnsi"/>
        </w:rPr>
        <w:t xml:space="preserve">- </w:t>
      </w:r>
      <w:r w:rsidRPr="00EC4C84">
        <w:rPr>
          <w:rFonts w:cstheme="minorHAnsi"/>
          <w:b/>
        </w:rPr>
        <w:t>APPROUVE</w:t>
      </w:r>
      <w:r w:rsidRPr="00EC4C84">
        <w:rPr>
          <w:rFonts w:cstheme="minorHAnsi"/>
        </w:rPr>
        <w:t xml:space="preserve"> le rapport </w:t>
      </w:r>
      <w:r>
        <w:rPr>
          <w:rFonts w:cstheme="minorHAnsi"/>
        </w:rPr>
        <w:t>2019</w:t>
      </w:r>
      <w:r w:rsidRPr="00EC4C84">
        <w:rPr>
          <w:rFonts w:cstheme="minorHAnsi"/>
        </w:rPr>
        <w:t xml:space="preserve"> </w:t>
      </w:r>
      <w:r w:rsidR="00D63C3F">
        <w:rPr>
          <w:rFonts w:cstheme="minorHAnsi"/>
        </w:rPr>
        <w:t>relatif au service des déchets</w:t>
      </w:r>
      <w:r w:rsidRPr="00EC4C84">
        <w:rPr>
          <w:rFonts w:cstheme="minorHAnsi"/>
        </w:rPr>
        <w:t xml:space="preserve">, </w:t>
      </w:r>
    </w:p>
    <w:p w:rsidR="00AA5535" w:rsidRPr="00EC4C84" w:rsidRDefault="00AA5535" w:rsidP="00AA5535">
      <w:pPr>
        <w:spacing w:after="0" w:line="256" w:lineRule="auto"/>
        <w:rPr>
          <w:rFonts w:cstheme="minorHAnsi"/>
        </w:rPr>
      </w:pPr>
    </w:p>
    <w:p w:rsidR="00072669" w:rsidRDefault="00AA5535" w:rsidP="00AA5535">
      <w:pPr>
        <w:jc w:val="both"/>
        <w:rPr>
          <w:rFonts w:cstheme="minorHAnsi"/>
        </w:rPr>
      </w:pPr>
      <w:r w:rsidRPr="004D22DC">
        <w:rPr>
          <w:rFonts w:cstheme="minorHAnsi"/>
        </w:rPr>
        <w:t xml:space="preserve">- </w:t>
      </w:r>
      <w:r w:rsidRPr="004D22DC">
        <w:rPr>
          <w:rFonts w:cstheme="minorHAnsi"/>
          <w:b/>
        </w:rPr>
        <w:t>MANDATE</w:t>
      </w:r>
      <w:r w:rsidRPr="004D22DC">
        <w:rPr>
          <w:rFonts w:cstheme="minorHAnsi"/>
        </w:rPr>
        <w:t xml:space="preserve"> et </w:t>
      </w:r>
      <w:r w:rsidRPr="004D22DC">
        <w:rPr>
          <w:rFonts w:cstheme="minorHAnsi"/>
          <w:b/>
        </w:rPr>
        <w:t>AUTORISE</w:t>
      </w:r>
      <w:r>
        <w:rPr>
          <w:rFonts w:cstheme="minorHAnsi"/>
          <w:b/>
        </w:rPr>
        <w:t xml:space="preserve"> </w:t>
      </w:r>
      <w:r w:rsidRPr="00C6766F">
        <w:rPr>
          <w:rFonts w:cstheme="minorHAnsi"/>
        </w:rPr>
        <w:t>Madame</w:t>
      </w:r>
      <w:r>
        <w:rPr>
          <w:rFonts w:cstheme="minorHAnsi"/>
          <w:b/>
        </w:rPr>
        <w:t xml:space="preserve"> </w:t>
      </w:r>
      <w:r w:rsidRPr="004D22DC">
        <w:rPr>
          <w:rFonts w:cstheme="minorHAnsi"/>
        </w:rPr>
        <w:t>le Maire à prendre toute décision utile à la présente délibération. </w:t>
      </w:r>
    </w:p>
    <w:p w:rsidR="00072669" w:rsidRDefault="00072669" w:rsidP="00AA5535">
      <w:pPr>
        <w:jc w:val="both"/>
        <w:rPr>
          <w:rFonts w:cstheme="minorHAnsi"/>
        </w:rPr>
      </w:pPr>
    </w:p>
    <w:p w:rsidR="00072669" w:rsidRDefault="00072669" w:rsidP="00AA5535">
      <w:pPr>
        <w:jc w:val="both"/>
        <w:rPr>
          <w:rFonts w:cstheme="minorHAnsi"/>
        </w:rPr>
      </w:pPr>
    </w:p>
    <w:tbl>
      <w:tblPr>
        <w:tblStyle w:val="Grilledutableau"/>
        <w:tblW w:w="0" w:type="auto"/>
        <w:jc w:val="center"/>
        <w:tblLook w:val="04A0" w:firstRow="1" w:lastRow="0" w:firstColumn="1" w:lastColumn="0" w:noHBand="0" w:noVBand="1"/>
      </w:tblPr>
      <w:tblGrid>
        <w:gridCol w:w="2547"/>
        <w:gridCol w:w="6515"/>
      </w:tblGrid>
      <w:tr w:rsidR="00072669" w:rsidRPr="00425EF8" w:rsidTr="000D1B40">
        <w:trPr>
          <w:trHeight w:val="418"/>
          <w:jc w:val="center"/>
        </w:trPr>
        <w:tc>
          <w:tcPr>
            <w:tcW w:w="2547" w:type="dxa"/>
            <w:vAlign w:val="center"/>
          </w:tcPr>
          <w:p w:rsidR="00072669" w:rsidRPr="00425EF8" w:rsidRDefault="00072669" w:rsidP="000D1B40">
            <w:pPr>
              <w:rPr>
                <w:rFonts w:cstheme="minorHAnsi"/>
              </w:rPr>
            </w:pPr>
            <w:proofErr w:type="spellStart"/>
            <w:r>
              <w:rPr>
                <w:rFonts w:ascii="Calibri" w:hAnsi="Calibri" w:cs="Calibri"/>
                <w:b/>
              </w:rPr>
              <w:t>Délibération</w:t>
            </w:r>
            <w:proofErr w:type="spellEnd"/>
            <w:r>
              <w:rPr>
                <w:rFonts w:ascii="Calibri" w:hAnsi="Calibri" w:cs="Calibri"/>
                <w:b/>
              </w:rPr>
              <w:t xml:space="preserve"> n°2020-</w:t>
            </w:r>
            <w:r>
              <w:rPr>
                <w:rFonts w:ascii="Calibri" w:hAnsi="Calibri" w:cs="Calibri"/>
                <w:b/>
              </w:rPr>
              <w:t>064</w:t>
            </w:r>
          </w:p>
        </w:tc>
        <w:tc>
          <w:tcPr>
            <w:tcW w:w="6515" w:type="dxa"/>
            <w:vAlign w:val="center"/>
          </w:tcPr>
          <w:p w:rsidR="00072669" w:rsidRPr="00575420" w:rsidRDefault="00072669" w:rsidP="00072669">
            <w:pPr>
              <w:jc w:val="center"/>
              <w:rPr>
                <w:rFonts w:cstheme="minorHAnsi"/>
              </w:rPr>
            </w:pPr>
            <w:r w:rsidRPr="00072669">
              <w:rPr>
                <w:rFonts w:ascii="Calibri" w:hAnsi="Calibri" w:cs="Calibri"/>
                <w:b/>
              </w:rPr>
              <w:t xml:space="preserve">Rapport </w:t>
            </w:r>
            <w:proofErr w:type="spellStart"/>
            <w:r w:rsidRPr="00072669">
              <w:rPr>
                <w:rFonts w:ascii="Calibri" w:hAnsi="Calibri" w:cs="Calibri"/>
                <w:b/>
              </w:rPr>
              <w:t>annuel</w:t>
            </w:r>
            <w:proofErr w:type="spellEnd"/>
            <w:r w:rsidRPr="00072669">
              <w:rPr>
                <w:rFonts w:ascii="Calibri" w:hAnsi="Calibri" w:cs="Calibri"/>
                <w:b/>
              </w:rPr>
              <w:t xml:space="preserve"> 2019 sur le </w:t>
            </w:r>
            <w:r>
              <w:rPr>
                <w:rFonts w:ascii="Calibri" w:hAnsi="Calibri" w:cs="Calibri"/>
                <w:b/>
              </w:rPr>
              <w:t xml:space="preserve">service de </w:t>
            </w:r>
            <w:proofErr w:type="spellStart"/>
            <w:r>
              <w:rPr>
                <w:rFonts w:ascii="Calibri" w:hAnsi="Calibri" w:cs="Calibri"/>
                <w:b/>
              </w:rPr>
              <w:t>l’eau</w:t>
            </w:r>
            <w:proofErr w:type="spellEnd"/>
            <w:r>
              <w:rPr>
                <w:rFonts w:ascii="Calibri" w:hAnsi="Calibri" w:cs="Calibri"/>
                <w:b/>
              </w:rPr>
              <w:t xml:space="preserve"> potable et de </w:t>
            </w:r>
            <w:proofErr w:type="spellStart"/>
            <w:r>
              <w:rPr>
                <w:rFonts w:ascii="Calibri" w:hAnsi="Calibri" w:cs="Calibri"/>
                <w:b/>
              </w:rPr>
              <w:t>l’assainissement</w:t>
            </w:r>
            <w:proofErr w:type="spellEnd"/>
          </w:p>
        </w:tc>
      </w:tr>
    </w:tbl>
    <w:p w:rsidR="00072669" w:rsidRDefault="00072669" w:rsidP="00072669">
      <w:pPr>
        <w:spacing w:after="0" w:line="256" w:lineRule="auto"/>
        <w:jc w:val="both"/>
        <w:rPr>
          <w:rFonts w:eastAsia="Times New Roman" w:cstheme="minorHAnsi"/>
          <w:lang w:eastAsia="fr-FR"/>
        </w:rPr>
      </w:pPr>
    </w:p>
    <w:p w:rsidR="00D63C3F" w:rsidRPr="00EC4C84" w:rsidRDefault="00D63C3F" w:rsidP="00D63C3F">
      <w:pPr>
        <w:spacing w:after="0" w:line="256" w:lineRule="auto"/>
        <w:jc w:val="both"/>
        <w:rPr>
          <w:rFonts w:cstheme="minorHAnsi"/>
        </w:rPr>
      </w:pPr>
      <w:r>
        <w:rPr>
          <w:rFonts w:cstheme="minorHAnsi"/>
        </w:rPr>
        <w:t xml:space="preserve">Madame le Maire présente au Conseil Municipal le rapport annuel 2019 de la Communauté d’Agglomération Saumur Val de Loire sur le </w:t>
      </w:r>
      <w:r>
        <w:rPr>
          <w:rFonts w:cstheme="minorHAnsi"/>
        </w:rPr>
        <w:t>service de l’eau potable et de l’assainissement.</w:t>
      </w:r>
    </w:p>
    <w:p w:rsidR="00D63C3F" w:rsidRPr="00EC4C84" w:rsidRDefault="00D63C3F" w:rsidP="00D63C3F">
      <w:pPr>
        <w:spacing w:after="0" w:line="256" w:lineRule="auto"/>
        <w:rPr>
          <w:rFonts w:cstheme="minorHAnsi"/>
        </w:rPr>
      </w:pPr>
    </w:p>
    <w:p w:rsidR="00D63C3F" w:rsidRPr="00EC4C84" w:rsidRDefault="00D63C3F" w:rsidP="00D63C3F">
      <w:pPr>
        <w:spacing w:line="256" w:lineRule="auto"/>
        <w:jc w:val="both"/>
        <w:rPr>
          <w:rFonts w:cstheme="minorHAnsi"/>
        </w:rPr>
      </w:pPr>
      <w:r w:rsidRPr="00EC4C84">
        <w:rPr>
          <w:rFonts w:cstheme="minorHAnsi"/>
        </w:rPr>
        <w:t xml:space="preserve">Le conseil municipal, après en avoir délibéré à l’unanimité : </w:t>
      </w:r>
    </w:p>
    <w:p w:rsidR="00D63C3F" w:rsidRDefault="00D63C3F" w:rsidP="00D63C3F">
      <w:pPr>
        <w:spacing w:after="0" w:line="256" w:lineRule="auto"/>
        <w:rPr>
          <w:rFonts w:cstheme="minorHAnsi"/>
        </w:rPr>
      </w:pPr>
      <w:r w:rsidRPr="00EC4C84">
        <w:rPr>
          <w:rFonts w:cstheme="minorHAnsi"/>
        </w:rPr>
        <w:t xml:space="preserve">- </w:t>
      </w:r>
      <w:r w:rsidRPr="00EC4C84">
        <w:rPr>
          <w:rFonts w:cstheme="minorHAnsi"/>
          <w:b/>
        </w:rPr>
        <w:t>APPROUVE</w:t>
      </w:r>
      <w:r w:rsidRPr="00EC4C84">
        <w:rPr>
          <w:rFonts w:cstheme="minorHAnsi"/>
        </w:rPr>
        <w:t xml:space="preserve"> le rapport </w:t>
      </w:r>
      <w:r>
        <w:rPr>
          <w:rFonts w:cstheme="minorHAnsi"/>
        </w:rPr>
        <w:t>2019</w:t>
      </w:r>
      <w:r w:rsidRPr="00EC4C84">
        <w:rPr>
          <w:rFonts w:cstheme="minorHAnsi"/>
        </w:rPr>
        <w:t xml:space="preserve"> </w:t>
      </w:r>
      <w:r>
        <w:rPr>
          <w:rFonts w:cstheme="minorHAnsi"/>
        </w:rPr>
        <w:t xml:space="preserve">relatif au service </w:t>
      </w:r>
      <w:r>
        <w:rPr>
          <w:rFonts w:cstheme="minorHAnsi"/>
        </w:rPr>
        <w:t>de l’eau potable et de l’assainissement</w:t>
      </w:r>
      <w:r w:rsidRPr="00EC4C84">
        <w:rPr>
          <w:rFonts w:cstheme="minorHAnsi"/>
        </w:rPr>
        <w:t xml:space="preserve">, </w:t>
      </w:r>
    </w:p>
    <w:p w:rsidR="00D63C3F" w:rsidRPr="00EC4C84" w:rsidRDefault="00D63C3F" w:rsidP="00D63C3F">
      <w:pPr>
        <w:spacing w:after="0" w:line="256" w:lineRule="auto"/>
        <w:rPr>
          <w:rFonts w:cstheme="minorHAnsi"/>
        </w:rPr>
      </w:pPr>
    </w:p>
    <w:p w:rsidR="00D63C3F" w:rsidRDefault="00D63C3F" w:rsidP="00D63C3F">
      <w:pPr>
        <w:jc w:val="both"/>
        <w:rPr>
          <w:rFonts w:cstheme="minorHAnsi"/>
        </w:rPr>
      </w:pPr>
      <w:r w:rsidRPr="004D22DC">
        <w:rPr>
          <w:rFonts w:cstheme="minorHAnsi"/>
        </w:rPr>
        <w:t xml:space="preserve">- </w:t>
      </w:r>
      <w:r w:rsidRPr="004D22DC">
        <w:rPr>
          <w:rFonts w:cstheme="minorHAnsi"/>
          <w:b/>
        </w:rPr>
        <w:t>MANDATE</w:t>
      </w:r>
      <w:r w:rsidRPr="004D22DC">
        <w:rPr>
          <w:rFonts w:cstheme="minorHAnsi"/>
        </w:rPr>
        <w:t xml:space="preserve"> et </w:t>
      </w:r>
      <w:r w:rsidRPr="004D22DC">
        <w:rPr>
          <w:rFonts w:cstheme="minorHAnsi"/>
          <w:b/>
        </w:rPr>
        <w:t>AUTORISE</w:t>
      </w:r>
      <w:r>
        <w:rPr>
          <w:rFonts w:cstheme="minorHAnsi"/>
          <w:b/>
        </w:rPr>
        <w:t xml:space="preserve"> </w:t>
      </w:r>
      <w:r w:rsidRPr="00C6766F">
        <w:rPr>
          <w:rFonts w:cstheme="minorHAnsi"/>
        </w:rPr>
        <w:t>Madame</w:t>
      </w:r>
      <w:r>
        <w:rPr>
          <w:rFonts w:cstheme="minorHAnsi"/>
          <w:b/>
        </w:rPr>
        <w:t xml:space="preserve"> </w:t>
      </w:r>
      <w:r w:rsidRPr="004D22DC">
        <w:rPr>
          <w:rFonts w:cstheme="minorHAnsi"/>
        </w:rPr>
        <w:t>le Maire à prendre toute décision utile à la présente délibération. </w:t>
      </w:r>
    </w:p>
    <w:p w:rsidR="00AA5535" w:rsidRPr="00B51834" w:rsidRDefault="00AA5535" w:rsidP="00072669">
      <w:pPr>
        <w:jc w:val="both"/>
        <w:rPr>
          <w:rFonts w:eastAsia="Times New Roman" w:cstheme="minorHAnsi"/>
          <w:lang w:eastAsia="fr-FR"/>
        </w:rPr>
      </w:pPr>
      <w:r w:rsidRPr="00B51834">
        <w:rPr>
          <w:rFonts w:eastAsia="Times New Roman" w:cstheme="minorHAnsi"/>
          <w:lang w:eastAsia="fr-FR"/>
        </w:rPr>
        <w:br w:type="page"/>
      </w:r>
    </w:p>
    <w:p w:rsidR="007300F1" w:rsidRDefault="007300F1" w:rsidP="007300F1">
      <w:pPr>
        <w:jc w:val="both"/>
        <w:rPr>
          <w:rFonts w:cstheme="minorHAnsi"/>
        </w:rPr>
      </w:pPr>
    </w:p>
    <w:tbl>
      <w:tblPr>
        <w:tblStyle w:val="Grilledutableau"/>
        <w:tblW w:w="0" w:type="auto"/>
        <w:jc w:val="center"/>
        <w:tblLook w:val="04A0" w:firstRow="1" w:lastRow="0" w:firstColumn="1" w:lastColumn="0" w:noHBand="0" w:noVBand="1"/>
      </w:tblPr>
      <w:tblGrid>
        <w:gridCol w:w="2547"/>
        <w:gridCol w:w="6515"/>
      </w:tblGrid>
      <w:tr w:rsidR="007300F1" w:rsidRPr="00425EF8" w:rsidTr="000D1B40">
        <w:trPr>
          <w:trHeight w:val="418"/>
          <w:jc w:val="center"/>
        </w:trPr>
        <w:tc>
          <w:tcPr>
            <w:tcW w:w="2547" w:type="dxa"/>
            <w:vAlign w:val="center"/>
          </w:tcPr>
          <w:p w:rsidR="007300F1" w:rsidRPr="00425EF8" w:rsidRDefault="007300F1" w:rsidP="000D1B40">
            <w:pPr>
              <w:rPr>
                <w:rFonts w:cstheme="minorHAnsi"/>
              </w:rPr>
            </w:pPr>
            <w:proofErr w:type="spellStart"/>
            <w:r>
              <w:rPr>
                <w:rFonts w:ascii="Calibri" w:hAnsi="Calibri" w:cs="Calibri"/>
                <w:b/>
              </w:rPr>
              <w:t>Délibération</w:t>
            </w:r>
            <w:proofErr w:type="spellEnd"/>
            <w:r>
              <w:rPr>
                <w:rFonts w:ascii="Calibri" w:hAnsi="Calibri" w:cs="Calibri"/>
                <w:b/>
              </w:rPr>
              <w:t xml:space="preserve"> n°2020-</w:t>
            </w:r>
            <w:r>
              <w:rPr>
                <w:rFonts w:ascii="Calibri" w:hAnsi="Calibri" w:cs="Calibri"/>
                <w:b/>
              </w:rPr>
              <w:t>065</w:t>
            </w:r>
          </w:p>
        </w:tc>
        <w:tc>
          <w:tcPr>
            <w:tcW w:w="6515" w:type="dxa"/>
            <w:vAlign w:val="center"/>
          </w:tcPr>
          <w:p w:rsidR="007300F1" w:rsidRPr="00575420" w:rsidRDefault="007300F1" w:rsidP="007300F1">
            <w:pPr>
              <w:jc w:val="center"/>
              <w:rPr>
                <w:rFonts w:cstheme="minorHAnsi"/>
              </w:rPr>
            </w:pPr>
            <w:proofErr w:type="spellStart"/>
            <w:r>
              <w:rPr>
                <w:rFonts w:ascii="Calibri" w:hAnsi="Calibri" w:cs="Calibri"/>
                <w:b/>
              </w:rPr>
              <w:t>Recensement</w:t>
            </w:r>
            <w:proofErr w:type="spellEnd"/>
            <w:r>
              <w:rPr>
                <w:rFonts w:ascii="Calibri" w:hAnsi="Calibri" w:cs="Calibri"/>
                <w:b/>
              </w:rPr>
              <w:t xml:space="preserve"> de la population 2021 : remuneration des agents </w:t>
            </w:r>
            <w:proofErr w:type="spellStart"/>
            <w:r>
              <w:rPr>
                <w:rFonts w:ascii="Calibri" w:hAnsi="Calibri" w:cs="Calibri"/>
                <w:b/>
              </w:rPr>
              <w:t>recenseurs</w:t>
            </w:r>
            <w:proofErr w:type="spellEnd"/>
          </w:p>
        </w:tc>
      </w:tr>
    </w:tbl>
    <w:p w:rsidR="007300F1" w:rsidRDefault="007300F1" w:rsidP="007300F1">
      <w:pPr>
        <w:spacing w:after="0" w:line="256" w:lineRule="auto"/>
        <w:jc w:val="both"/>
        <w:rPr>
          <w:rFonts w:eastAsia="Times New Roman" w:cstheme="minorHAnsi"/>
          <w:lang w:eastAsia="fr-FR"/>
        </w:rPr>
      </w:pPr>
    </w:p>
    <w:p w:rsidR="00DC4766" w:rsidRDefault="007300F1" w:rsidP="007300F1">
      <w:pPr>
        <w:spacing w:after="0" w:line="256" w:lineRule="auto"/>
        <w:rPr>
          <w:rFonts w:cstheme="minorHAnsi"/>
        </w:rPr>
      </w:pPr>
      <w:r>
        <w:rPr>
          <w:rFonts w:cstheme="minorHAnsi"/>
        </w:rPr>
        <w:t xml:space="preserve">Madame </w:t>
      </w:r>
      <w:r w:rsidRPr="007300F1">
        <w:rPr>
          <w:rFonts w:cstheme="minorHAnsi"/>
        </w:rPr>
        <w:t>le  Maire  rappelle  au  conseil  municipal  qu’une  enquête  de  re</w:t>
      </w:r>
      <w:r>
        <w:rPr>
          <w:rFonts w:cstheme="minorHAnsi"/>
        </w:rPr>
        <w:t xml:space="preserve">censement  de  la population du Puy Notre Dame </w:t>
      </w:r>
      <w:r w:rsidRPr="007300F1">
        <w:rPr>
          <w:rFonts w:cstheme="minorHAnsi"/>
        </w:rPr>
        <w:t>va avoir lieu, du 21 janvier au 20 février 2021.</w:t>
      </w:r>
      <w:r>
        <w:rPr>
          <w:rFonts w:cstheme="minorHAnsi"/>
        </w:rPr>
        <w:t xml:space="preserve"> </w:t>
      </w:r>
      <w:r w:rsidRPr="007300F1">
        <w:rPr>
          <w:rFonts w:cstheme="minorHAnsi"/>
        </w:rPr>
        <w:t>La  commune  est  tenue  de  recruter  une  équipe  d</w:t>
      </w:r>
      <w:r w:rsidR="00DC4766">
        <w:rPr>
          <w:rFonts w:cstheme="minorHAnsi"/>
        </w:rPr>
        <w:t xml:space="preserve">e 3 </w:t>
      </w:r>
      <w:r w:rsidRPr="007300F1">
        <w:rPr>
          <w:rFonts w:cstheme="minorHAnsi"/>
        </w:rPr>
        <w:t>agents  recenseurs  qui  seront  formés  par l’INSEE pour réaliser cette enquête.</w:t>
      </w:r>
      <w:r>
        <w:rPr>
          <w:rFonts w:cstheme="minorHAnsi"/>
        </w:rPr>
        <w:t xml:space="preserve"> </w:t>
      </w:r>
      <w:r w:rsidRPr="007300F1">
        <w:rPr>
          <w:rFonts w:cstheme="minorHAnsi"/>
        </w:rPr>
        <w:t>C’est également la commune qui a en charge la rémunération des agents recenseurs, liberté lui étant donné de déterminer leur rémunération.</w:t>
      </w:r>
    </w:p>
    <w:p w:rsidR="007300F1" w:rsidRDefault="00DC4766" w:rsidP="007300F1">
      <w:pPr>
        <w:spacing w:after="0" w:line="256" w:lineRule="auto"/>
        <w:rPr>
          <w:rFonts w:cstheme="minorHAnsi"/>
        </w:rPr>
      </w:pPr>
      <w:r>
        <w:rPr>
          <w:rFonts w:cstheme="minorHAnsi"/>
        </w:rPr>
        <w:t>Madame</w:t>
      </w:r>
      <w:r w:rsidR="007300F1" w:rsidRPr="007300F1">
        <w:rPr>
          <w:rFonts w:cstheme="minorHAnsi"/>
        </w:rPr>
        <w:t xml:space="preserve">  le  Maire  propose  au  Conseil  municipal  de  fixer  la  rémunération  des  agents recenseurs  en fonction du type et du nombre de formulaires remplis, sur les base</w:t>
      </w:r>
      <w:r w:rsidR="007300F1">
        <w:rPr>
          <w:rFonts w:cstheme="minorHAnsi"/>
        </w:rPr>
        <w:t>s</w:t>
      </w:r>
      <w:r w:rsidR="007300F1" w:rsidRPr="007300F1">
        <w:rPr>
          <w:rFonts w:cstheme="minorHAnsi"/>
        </w:rPr>
        <w:t xml:space="preserve"> suivantes, pour le recensement 2021</w:t>
      </w:r>
      <w:r w:rsidR="007300F1">
        <w:rPr>
          <w:rFonts w:cstheme="minorHAnsi"/>
        </w:rPr>
        <w:t xml:space="preserve"> </w:t>
      </w:r>
      <w:r w:rsidR="007300F1" w:rsidRPr="007300F1">
        <w:rPr>
          <w:rFonts w:cstheme="minorHAnsi"/>
        </w:rPr>
        <w:t>:</w:t>
      </w:r>
    </w:p>
    <w:tbl>
      <w:tblPr>
        <w:tblStyle w:val="Grilledutableau"/>
        <w:tblW w:w="0" w:type="auto"/>
        <w:tblLook w:val="04A0" w:firstRow="1" w:lastRow="0" w:firstColumn="1" w:lastColumn="0" w:noHBand="0" w:noVBand="1"/>
      </w:tblPr>
      <w:tblGrid>
        <w:gridCol w:w="4390"/>
        <w:gridCol w:w="1840"/>
        <w:gridCol w:w="3116"/>
      </w:tblGrid>
      <w:tr w:rsidR="00DC4766" w:rsidTr="00DC4766">
        <w:tc>
          <w:tcPr>
            <w:tcW w:w="4390" w:type="dxa"/>
          </w:tcPr>
          <w:p w:rsidR="00DC4766" w:rsidRDefault="00DC4766" w:rsidP="007300F1">
            <w:pPr>
              <w:spacing w:line="256" w:lineRule="auto"/>
              <w:rPr>
                <w:rFonts w:cstheme="minorHAnsi"/>
              </w:rPr>
            </w:pPr>
          </w:p>
        </w:tc>
        <w:tc>
          <w:tcPr>
            <w:tcW w:w="1840" w:type="dxa"/>
          </w:tcPr>
          <w:p w:rsidR="00DC4766" w:rsidRDefault="00DC4766" w:rsidP="007300F1">
            <w:pPr>
              <w:spacing w:line="256" w:lineRule="auto"/>
              <w:rPr>
                <w:rFonts w:cstheme="minorHAnsi"/>
              </w:rPr>
            </w:pPr>
            <w:r>
              <w:rPr>
                <w:rFonts w:cstheme="minorHAnsi"/>
              </w:rPr>
              <w:t xml:space="preserve">€ net / </w:t>
            </w:r>
            <w:proofErr w:type="spellStart"/>
            <w:r>
              <w:rPr>
                <w:rFonts w:cstheme="minorHAnsi"/>
              </w:rPr>
              <w:t>unité</w:t>
            </w:r>
            <w:proofErr w:type="spellEnd"/>
          </w:p>
        </w:tc>
        <w:tc>
          <w:tcPr>
            <w:tcW w:w="3116" w:type="dxa"/>
          </w:tcPr>
          <w:p w:rsidR="00DC4766" w:rsidRDefault="00DC4766" w:rsidP="007300F1">
            <w:pPr>
              <w:spacing w:line="256" w:lineRule="auto"/>
              <w:rPr>
                <w:rFonts w:cstheme="minorHAnsi"/>
              </w:rPr>
            </w:pPr>
            <w:r>
              <w:rPr>
                <w:rFonts w:cstheme="minorHAnsi"/>
              </w:rPr>
              <w:t xml:space="preserve">€ brut / </w:t>
            </w:r>
            <w:proofErr w:type="spellStart"/>
            <w:r>
              <w:rPr>
                <w:rFonts w:cstheme="minorHAnsi"/>
              </w:rPr>
              <w:t>unité</w:t>
            </w:r>
            <w:proofErr w:type="spellEnd"/>
          </w:p>
        </w:tc>
      </w:tr>
      <w:tr w:rsidR="00DC4766" w:rsidTr="00DC4766">
        <w:tc>
          <w:tcPr>
            <w:tcW w:w="4390" w:type="dxa"/>
          </w:tcPr>
          <w:p w:rsidR="00DC4766" w:rsidRDefault="00DC4766" w:rsidP="007300F1">
            <w:pPr>
              <w:spacing w:line="256" w:lineRule="auto"/>
              <w:rPr>
                <w:rFonts w:cstheme="minorHAnsi"/>
              </w:rPr>
            </w:pPr>
            <w:proofErr w:type="spellStart"/>
            <w:r>
              <w:rPr>
                <w:rFonts w:cstheme="minorHAnsi"/>
              </w:rPr>
              <w:t>Feuille</w:t>
            </w:r>
            <w:proofErr w:type="spellEnd"/>
            <w:r>
              <w:rPr>
                <w:rFonts w:cstheme="minorHAnsi"/>
              </w:rPr>
              <w:t xml:space="preserve"> de </w:t>
            </w:r>
            <w:proofErr w:type="spellStart"/>
            <w:r>
              <w:rPr>
                <w:rFonts w:cstheme="minorHAnsi"/>
              </w:rPr>
              <w:t>logement</w:t>
            </w:r>
            <w:proofErr w:type="spellEnd"/>
          </w:p>
          <w:p w:rsidR="00DC4766" w:rsidRDefault="00DC4766" w:rsidP="007300F1">
            <w:pPr>
              <w:spacing w:line="256" w:lineRule="auto"/>
              <w:rPr>
                <w:rFonts w:cstheme="minorHAnsi"/>
              </w:rPr>
            </w:pPr>
            <w:proofErr w:type="spellStart"/>
            <w:r>
              <w:rPr>
                <w:rFonts w:cstheme="minorHAnsi"/>
              </w:rPr>
              <w:t>Feuille</w:t>
            </w:r>
            <w:proofErr w:type="spellEnd"/>
            <w:r>
              <w:rPr>
                <w:rFonts w:cstheme="minorHAnsi"/>
              </w:rPr>
              <w:t xml:space="preserve"> de </w:t>
            </w:r>
            <w:proofErr w:type="spellStart"/>
            <w:r>
              <w:rPr>
                <w:rFonts w:cstheme="minorHAnsi"/>
              </w:rPr>
              <w:t>logement</w:t>
            </w:r>
            <w:proofErr w:type="spellEnd"/>
            <w:r>
              <w:rPr>
                <w:rFonts w:cstheme="minorHAnsi"/>
              </w:rPr>
              <w:t xml:space="preserve"> non </w:t>
            </w:r>
            <w:proofErr w:type="spellStart"/>
            <w:r>
              <w:rPr>
                <w:rFonts w:cstheme="minorHAnsi"/>
              </w:rPr>
              <w:t>enquêtée</w:t>
            </w:r>
            <w:proofErr w:type="spellEnd"/>
          </w:p>
        </w:tc>
        <w:tc>
          <w:tcPr>
            <w:tcW w:w="1840" w:type="dxa"/>
          </w:tcPr>
          <w:p w:rsidR="00DC4766" w:rsidRDefault="00DC4766" w:rsidP="007300F1">
            <w:pPr>
              <w:spacing w:line="256" w:lineRule="auto"/>
              <w:rPr>
                <w:rFonts w:cstheme="minorHAnsi"/>
              </w:rPr>
            </w:pPr>
          </w:p>
        </w:tc>
        <w:tc>
          <w:tcPr>
            <w:tcW w:w="3116" w:type="dxa"/>
          </w:tcPr>
          <w:p w:rsidR="00DC4766" w:rsidRDefault="00DC4766" w:rsidP="007300F1">
            <w:pPr>
              <w:spacing w:line="256" w:lineRule="auto"/>
              <w:rPr>
                <w:rFonts w:cstheme="minorHAnsi"/>
              </w:rPr>
            </w:pPr>
          </w:p>
        </w:tc>
      </w:tr>
      <w:tr w:rsidR="00DC4766" w:rsidTr="00DC4766">
        <w:tc>
          <w:tcPr>
            <w:tcW w:w="4390" w:type="dxa"/>
          </w:tcPr>
          <w:p w:rsidR="00DC4766" w:rsidRDefault="00DC4766" w:rsidP="007300F1">
            <w:pPr>
              <w:spacing w:line="256" w:lineRule="auto"/>
              <w:rPr>
                <w:rFonts w:cstheme="minorHAnsi"/>
              </w:rPr>
            </w:pPr>
            <w:r>
              <w:rPr>
                <w:rFonts w:cstheme="minorHAnsi"/>
              </w:rPr>
              <w:t xml:space="preserve">Bulletin </w:t>
            </w:r>
            <w:proofErr w:type="spellStart"/>
            <w:r>
              <w:rPr>
                <w:rFonts w:cstheme="minorHAnsi"/>
              </w:rPr>
              <w:t>individuel</w:t>
            </w:r>
            <w:proofErr w:type="spellEnd"/>
          </w:p>
        </w:tc>
        <w:tc>
          <w:tcPr>
            <w:tcW w:w="1840" w:type="dxa"/>
          </w:tcPr>
          <w:p w:rsidR="00DC4766" w:rsidRDefault="00DC4766" w:rsidP="007300F1">
            <w:pPr>
              <w:spacing w:line="256" w:lineRule="auto"/>
              <w:rPr>
                <w:rFonts w:cstheme="minorHAnsi"/>
              </w:rPr>
            </w:pPr>
          </w:p>
        </w:tc>
        <w:tc>
          <w:tcPr>
            <w:tcW w:w="3116" w:type="dxa"/>
          </w:tcPr>
          <w:p w:rsidR="00DC4766" w:rsidRDefault="00DC4766" w:rsidP="007300F1">
            <w:pPr>
              <w:spacing w:line="256" w:lineRule="auto"/>
              <w:rPr>
                <w:rFonts w:cstheme="minorHAnsi"/>
              </w:rPr>
            </w:pPr>
          </w:p>
        </w:tc>
      </w:tr>
      <w:tr w:rsidR="00DC4766" w:rsidTr="00DC4766">
        <w:tc>
          <w:tcPr>
            <w:tcW w:w="4390" w:type="dxa"/>
          </w:tcPr>
          <w:p w:rsidR="00DC4766" w:rsidRDefault="00DC4766" w:rsidP="007300F1">
            <w:pPr>
              <w:spacing w:line="256" w:lineRule="auto"/>
              <w:rPr>
                <w:rFonts w:cstheme="minorHAnsi"/>
              </w:rPr>
            </w:pPr>
            <w:r>
              <w:rPr>
                <w:rFonts w:cstheme="minorHAnsi"/>
              </w:rPr>
              <w:t>Bordereau de district</w:t>
            </w:r>
          </w:p>
        </w:tc>
        <w:tc>
          <w:tcPr>
            <w:tcW w:w="1840" w:type="dxa"/>
          </w:tcPr>
          <w:p w:rsidR="00DC4766" w:rsidRDefault="00DC4766" w:rsidP="007300F1">
            <w:pPr>
              <w:spacing w:line="256" w:lineRule="auto"/>
              <w:rPr>
                <w:rFonts w:cstheme="minorHAnsi"/>
              </w:rPr>
            </w:pPr>
          </w:p>
        </w:tc>
        <w:tc>
          <w:tcPr>
            <w:tcW w:w="3116" w:type="dxa"/>
          </w:tcPr>
          <w:p w:rsidR="00DC4766" w:rsidRDefault="00DC4766" w:rsidP="007300F1">
            <w:pPr>
              <w:spacing w:line="256" w:lineRule="auto"/>
              <w:rPr>
                <w:rFonts w:cstheme="minorHAnsi"/>
              </w:rPr>
            </w:pPr>
          </w:p>
        </w:tc>
      </w:tr>
      <w:tr w:rsidR="00DC4766" w:rsidTr="00DC4766">
        <w:tc>
          <w:tcPr>
            <w:tcW w:w="4390" w:type="dxa"/>
          </w:tcPr>
          <w:p w:rsidR="00DC4766" w:rsidRDefault="00DC4766" w:rsidP="007300F1">
            <w:pPr>
              <w:spacing w:line="256" w:lineRule="auto"/>
              <w:rPr>
                <w:rFonts w:cstheme="minorHAnsi"/>
              </w:rPr>
            </w:pPr>
            <w:proofErr w:type="spellStart"/>
            <w:r>
              <w:rPr>
                <w:rFonts w:cstheme="minorHAnsi"/>
              </w:rPr>
              <w:t>Journée</w:t>
            </w:r>
            <w:proofErr w:type="spellEnd"/>
            <w:r>
              <w:rPr>
                <w:rFonts w:cstheme="minorHAnsi"/>
              </w:rPr>
              <w:t xml:space="preserve"> de formation</w:t>
            </w:r>
          </w:p>
        </w:tc>
        <w:tc>
          <w:tcPr>
            <w:tcW w:w="1840" w:type="dxa"/>
          </w:tcPr>
          <w:p w:rsidR="00DC4766" w:rsidRDefault="00DC4766" w:rsidP="007300F1">
            <w:pPr>
              <w:spacing w:line="256" w:lineRule="auto"/>
              <w:rPr>
                <w:rFonts w:cstheme="minorHAnsi"/>
              </w:rPr>
            </w:pPr>
          </w:p>
        </w:tc>
        <w:tc>
          <w:tcPr>
            <w:tcW w:w="3116" w:type="dxa"/>
          </w:tcPr>
          <w:p w:rsidR="00DC4766" w:rsidRDefault="00DC4766" w:rsidP="007300F1">
            <w:pPr>
              <w:spacing w:line="256" w:lineRule="auto"/>
              <w:rPr>
                <w:rFonts w:cstheme="minorHAnsi"/>
              </w:rPr>
            </w:pPr>
          </w:p>
        </w:tc>
      </w:tr>
      <w:tr w:rsidR="00DC4766" w:rsidTr="00DC4766">
        <w:tc>
          <w:tcPr>
            <w:tcW w:w="4390" w:type="dxa"/>
          </w:tcPr>
          <w:p w:rsidR="00DC4766" w:rsidRDefault="00DC4766" w:rsidP="007300F1">
            <w:pPr>
              <w:spacing w:line="256" w:lineRule="auto"/>
              <w:rPr>
                <w:rFonts w:cstheme="minorHAnsi"/>
              </w:rPr>
            </w:pPr>
            <w:proofErr w:type="spellStart"/>
            <w:r>
              <w:rPr>
                <w:rFonts w:cstheme="minorHAnsi"/>
              </w:rPr>
              <w:t>Indemnité</w:t>
            </w:r>
            <w:proofErr w:type="spellEnd"/>
            <w:r>
              <w:rPr>
                <w:rFonts w:cstheme="minorHAnsi"/>
              </w:rPr>
              <w:t xml:space="preserve"> </w:t>
            </w:r>
            <w:proofErr w:type="spellStart"/>
            <w:r>
              <w:rPr>
                <w:rFonts w:cstheme="minorHAnsi"/>
              </w:rPr>
              <w:t>kilométrique</w:t>
            </w:r>
            <w:proofErr w:type="spellEnd"/>
          </w:p>
        </w:tc>
        <w:tc>
          <w:tcPr>
            <w:tcW w:w="1840" w:type="dxa"/>
          </w:tcPr>
          <w:p w:rsidR="00DC4766" w:rsidRDefault="00DC4766" w:rsidP="007300F1">
            <w:pPr>
              <w:spacing w:line="256" w:lineRule="auto"/>
              <w:rPr>
                <w:rFonts w:cstheme="minorHAnsi"/>
              </w:rPr>
            </w:pPr>
          </w:p>
        </w:tc>
        <w:tc>
          <w:tcPr>
            <w:tcW w:w="3116" w:type="dxa"/>
          </w:tcPr>
          <w:p w:rsidR="00DC4766" w:rsidRDefault="00DC4766" w:rsidP="007300F1">
            <w:pPr>
              <w:spacing w:line="256" w:lineRule="auto"/>
              <w:rPr>
                <w:rFonts w:cstheme="minorHAnsi"/>
              </w:rPr>
            </w:pPr>
          </w:p>
        </w:tc>
      </w:tr>
    </w:tbl>
    <w:p w:rsidR="00DC4766" w:rsidRDefault="00DC4766" w:rsidP="007300F1">
      <w:pPr>
        <w:spacing w:after="0" w:line="256" w:lineRule="auto"/>
        <w:rPr>
          <w:rFonts w:cstheme="minorHAnsi"/>
        </w:rPr>
      </w:pPr>
    </w:p>
    <w:p w:rsidR="007300F1" w:rsidRPr="00EC4C84" w:rsidRDefault="007300F1" w:rsidP="007300F1">
      <w:pPr>
        <w:spacing w:line="256" w:lineRule="auto"/>
        <w:jc w:val="both"/>
        <w:rPr>
          <w:rFonts w:cstheme="minorHAnsi"/>
        </w:rPr>
      </w:pPr>
      <w:r w:rsidRPr="00EC4C84">
        <w:rPr>
          <w:rFonts w:cstheme="minorHAnsi"/>
        </w:rPr>
        <w:t xml:space="preserve">Le conseil municipal, après en avoir délibéré à l’unanimité : </w:t>
      </w:r>
    </w:p>
    <w:p w:rsidR="00DC4766" w:rsidRDefault="007300F1" w:rsidP="007300F1">
      <w:pPr>
        <w:spacing w:after="0" w:line="256" w:lineRule="auto"/>
        <w:rPr>
          <w:rFonts w:cstheme="minorHAnsi"/>
          <w:b/>
        </w:rPr>
      </w:pPr>
      <w:r w:rsidRPr="00EC4C84">
        <w:rPr>
          <w:rFonts w:cstheme="minorHAnsi"/>
        </w:rPr>
        <w:t xml:space="preserve">- </w:t>
      </w:r>
      <w:r w:rsidR="00DC4766">
        <w:rPr>
          <w:rFonts w:cstheme="minorHAnsi"/>
          <w:b/>
        </w:rPr>
        <w:t xml:space="preserve">FIXE </w:t>
      </w:r>
      <w:r w:rsidR="00DC4766" w:rsidRPr="00DC4766">
        <w:rPr>
          <w:rFonts w:cstheme="minorHAnsi"/>
          <w:b/>
        </w:rPr>
        <w:t xml:space="preserve"> </w:t>
      </w:r>
      <w:r w:rsidR="00DC4766" w:rsidRPr="00DC4766">
        <w:rPr>
          <w:rFonts w:cstheme="minorHAnsi"/>
        </w:rPr>
        <w:t>la  rémunération  des  agents  recenseurs  pour  le  recensement  2021,  selon  le dispositif exposé ci-dessus,</w:t>
      </w:r>
    </w:p>
    <w:p w:rsidR="007300F1" w:rsidRDefault="00DC4766" w:rsidP="007300F1">
      <w:pPr>
        <w:spacing w:after="0" w:line="256" w:lineRule="auto"/>
        <w:rPr>
          <w:rFonts w:cstheme="minorHAnsi"/>
        </w:rPr>
      </w:pPr>
      <w:r w:rsidRPr="00DC4766">
        <w:rPr>
          <w:rFonts w:cstheme="minorHAnsi"/>
          <w:b/>
        </w:rPr>
        <w:t>-</w:t>
      </w:r>
      <w:r>
        <w:rPr>
          <w:rFonts w:cstheme="minorHAnsi"/>
          <w:b/>
        </w:rPr>
        <w:t xml:space="preserve">AUTORISE </w:t>
      </w:r>
      <w:r w:rsidRPr="00DC4766">
        <w:rPr>
          <w:rFonts w:cstheme="minorHAnsi"/>
        </w:rPr>
        <w:t>Madame le Maire à signer tout document afférent à la présente délibération</w:t>
      </w:r>
      <w:r>
        <w:rPr>
          <w:rFonts w:cstheme="minorHAnsi"/>
        </w:rPr>
        <w:t>.</w:t>
      </w:r>
    </w:p>
    <w:p w:rsidR="007300F1" w:rsidRPr="00EC4C84" w:rsidRDefault="007300F1" w:rsidP="007300F1">
      <w:pPr>
        <w:spacing w:after="0" w:line="256" w:lineRule="auto"/>
        <w:rPr>
          <w:rFonts w:cstheme="minorHAnsi"/>
        </w:rPr>
      </w:pPr>
    </w:p>
    <w:p w:rsidR="00EC4C84" w:rsidRPr="00B51834" w:rsidRDefault="00EC4C84" w:rsidP="00B51834">
      <w:pPr>
        <w:spacing w:after="0"/>
        <w:jc w:val="both"/>
        <w:rPr>
          <w:rFonts w:eastAsia="Times New Roman" w:cstheme="minorHAnsi"/>
          <w:lang w:eastAsia="fr-FR"/>
        </w:rPr>
      </w:pPr>
    </w:p>
    <w:p w:rsidR="00D52AF1" w:rsidRDefault="00D52AF1" w:rsidP="003309FB">
      <w:pPr>
        <w:spacing w:after="0"/>
        <w:rPr>
          <w:rFonts w:eastAsia="Times New Roman" w:cstheme="minorHAnsi"/>
          <w:lang w:eastAsia="fr-FR"/>
        </w:rPr>
      </w:pPr>
    </w:p>
    <w:tbl>
      <w:tblPr>
        <w:tblStyle w:val="Grilledutableau"/>
        <w:tblW w:w="0" w:type="auto"/>
        <w:jc w:val="center"/>
        <w:tblLook w:val="04A0" w:firstRow="1" w:lastRow="0" w:firstColumn="1" w:lastColumn="0" w:noHBand="0" w:noVBand="1"/>
      </w:tblPr>
      <w:tblGrid>
        <w:gridCol w:w="2547"/>
        <w:gridCol w:w="6515"/>
      </w:tblGrid>
      <w:tr w:rsidR="00D52AF1" w:rsidRPr="00425EF8" w:rsidTr="008471EE">
        <w:trPr>
          <w:trHeight w:val="418"/>
          <w:jc w:val="center"/>
        </w:trPr>
        <w:tc>
          <w:tcPr>
            <w:tcW w:w="2547" w:type="dxa"/>
            <w:vAlign w:val="center"/>
          </w:tcPr>
          <w:p w:rsidR="00D52AF1" w:rsidRPr="00425EF8" w:rsidRDefault="00D52AF1" w:rsidP="007300F1">
            <w:pPr>
              <w:rPr>
                <w:rFonts w:cstheme="minorHAnsi"/>
              </w:rPr>
            </w:pPr>
            <w:proofErr w:type="spellStart"/>
            <w:r>
              <w:rPr>
                <w:rFonts w:ascii="Calibri" w:hAnsi="Calibri" w:cs="Calibri"/>
                <w:b/>
              </w:rPr>
              <w:t>Délibération</w:t>
            </w:r>
            <w:proofErr w:type="spellEnd"/>
            <w:r>
              <w:rPr>
                <w:rFonts w:ascii="Calibri" w:hAnsi="Calibri" w:cs="Calibri"/>
                <w:b/>
              </w:rPr>
              <w:t xml:space="preserve"> n°2020-</w:t>
            </w:r>
            <w:r w:rsidR="007300F1">
              <w:rPr>
                <w:rFonts w:ascii="Calibri" w:hAnsi="Calibri" w:cs="Calibri"/>
                <w:b/>
              </w:rPr>
              <w:t>066</w:t>
            </w:r>
          </w:p>
        </w:tc>
        <w:tc>
          <w:tcPr>
            <w:tcW w:w="6515" w:type="dxa"/>
            <w:vAlign w:val="center"/>
          </w:tcPr>
          <w:p w:rsidR="00D52AF1" w:rsidRPr="00575420" w:rsidRDefault="007300F1" w:rsidP="00234A72">
            <w:pPr>
              <w:jc w:val="center"/>
              <w:rPr>
                <w:rFonts w:cstheme="minorHAnsi"/>
              </w:rPr>
            </w:pPr>
            <w:proofErr w:type="spellStart"/>
            <w:r>
              <w:rPr>
                <w:rFonts w:ascii="Calibri" w:hAnsi="Calibri" w:cs="Calibri"/>
                <w:b/>
              </w:rPr>
              <w:t>Contrat</w:t>
            </w:r>
            <w:proofErr w:type="spellEnd"/>
            <w:r>
              <w:rPr>
                <w:rFonts w:ascii="Calibri" w:hAnsi="Calibri" w:cs="Calibri"/>
                <w:b/>
              </w:rPr>
              <w:t xml:space="preserve"> de </w:t>
            </w:r>
            <w:proofErr w:type="spellStart"/>
            <w:r>
              <w:rPr>
                <w:rFonts w:ascii="Calibri" w:hAnsi="Calibri" w:cs="Calibri"/>
                <w:b/>
              </w:rPr>
              <w:t>prestation</w:t>
            </w:r>
            <w:proofErr w:type="spellEnd"/>
            <w:r>
              <w:rPr>
                <w:rFonts w:ascii="Calibri" w:hAnsi="Calibri" w:cs="Calibri"/>
                <w:b/>
              </w:rPr>
              <w:t xml:space="preserve"> de service avec Madame Anne-Cécile Foubert </w:t>
            </w:r>
            <w:r w:rsidR="00D52AF1">
              <w:rPr>
                <w:rFonts w:ascii="Calibri" w:hAnsi="Calibri" w:cs="Calibri"/>
                <w:b/>
              </w:rPr>
              <w:t xml:space="preserve"> </w:t>
            </w:r>
          </w:p>
        </w:tc>
      </w:tr>
    </w:tbl>
    <w:p w:rsidR="00D52AF1" w:rsidRDefault="00D52AF1" w:rsidP="00D52AF1">
      <w:pPr>
        <w:spacing w:after="0" w:line="256" w:lineRule="auto"/>
        <w:jc w:val="both"/>
        <w:rPr>
          <w:rFonts w:eastAsia="Times New Roman" w:cstheme="minorHAnsi"/>
          <w:lang w:eastAsia="fr-FR"/>
        </w:rPr>
      </w:pPr>
    </w:p>
    <w:p w:rsidR="00DC4766" w:rsidRDefault="00DC4766" w:rsidP="007300F1">
      <w:pPr>
        <w:spacing w:line="256" w:lineRule="auto"/>
        <w:ind w:left="142" w:hanging="142"/>
        <w:rPr>
          <w:rFonts w:cstheme="minorHAnsi"/>
        </w:rPr>
      </w:pPr>
      <w:bookmarkStart w:id="0" w:name="_GoBack"/>
      <w:bookmarkEnd w:id="0"/>
    </w:p>
    <w:p w:rsidR="00234A72" w:rsidRPr="007211B0" w:rsidRDefault="00234A72" w:rsidP="007300F1">
      <w:pPr>
        <w:spacing w:line="256" w:lineRule="auto"/>
        <w:ind w:left="142" w:hanging="142"/>
        <w:rPr>
          <w:rFonts w:cstheme="minorHAnsi"/>
        </w:rPr>
      </w:pPr>
      <w:r w:rsidRPr="007211B0">
        <w:rPr>
          <w:rFonts w:cstheme="minorHAnsi"/>
        </w:rPr>
        <w:t xml:space="preserve">Le conseil municipal, après en avoir délibéré à l’unanimité : </w:t>
      </w:r>
    </w:p>
    <w:p w:rsidR="00234A72" w:rsidRPr="007211B0" w:rsidRDefault="00234A72" w:rsidP="00234A72">
      <w:pPr>
        <w:spacing w:line="256" w:lineRule="auto"/>
        <w:jc w:val="both"/>
        <w:rPr>
          <w:rFonts w:cstheme="minorHAnsi"/>
        </w:rPr>
      </w:pPr>
      <w:r w:rsidRPr="007211B0">
        <w:rPr>
          <w:rFonts w:cstheme="minorHAnsi"/>
        </w:rPr>
        <w:t xml:space="preserve">- </w:t>
      </w:r>
      <w:r w:rsidRPr="007211B0">
        <w:rPr>
          <w:rFonts w:cstheme="minorHAnsi"/>
          <w:b/>
        </w:rPr>
        <w:t xml:space="preserve">EMET </w:t>
      </w:r>
      <w:r w:rsidRPr="007211B0">
        <w:rPr>
          <w:rFonts w:cstheme="minorHAnsi"/>
        </w:rPr>
        <w:t>un avis favorable à la convention de mise à disposition de la salle omnisport avec l’association</w:t>
      </w:r>
      <w:r>
        <w:rPr>
          <w:rFonts w:cstheme="minorHAnsi"/>
        </w:rPr>
        <w:t xml:space="preserve"> UAM tennis de </w:t>
      </w:r>
      <w:proofErr w:type="spellStart"/>
      <w:r>
        <w:rPr>
          <w:rFonts w:cstheme="minorHAnsi"/>
        </w:rPr>
        <w:t>Montreuil-Bellay</w:t>
      </w:r>
      <w:proofErr w:type="spellEnd"/>
      <w:r w:rsidRPr="007211B0">
        <w:rPr>
          <w:rFonts w:cstheme="minorHAnsi"/>
        </w:rPr>
        <w:t xml:space="preserve">, </w:t>
      </w:r>
    </w:p>
    <w:p w:rsidR="00234A72" w:rsidRPr="007211B0" w:rsidRDefault="00234A72" w:rsidP="00234A72">
      <w:pPr>
        <w:spacing w:line="257" w:lineRule="auto"/>
        <w:jc w:val="both"/>
        <w:rPr>
          <w:rFonts w:cstheme="minorHAnsi"/>
        </w:rPr>
      </w:pPr>
      <w:r w:rsidRPr="007211B0">
        <w:rPr>
          <w:rFonts w:cstheme="minorHAnsi"/>
        </w:rPr>
        <w:t xml:space="preserve">- </w:t>
      </w:r>
      <w:r w:rsidRPr="007211B0">
        <w:rPr>
          <w:rFonts w:cstheme="minorHAnsi"/>
          <w:b/>
        </w:rPr>
        <w:t>AUTORISE</w:t>
      </w:r>
      <w:r w:rsidRPr="007211B0">
        <w:rPr>
          <w:rFonts w:cstheme="minorHAnsi"/>
        </w:rPr>
        <w:t xml:space="preserve"> </w:t>
      </w:r>
      <w:r>
        <w:rPr>
          <w:rFonts w:cstheme="minorHAnsi"/>
        </w:rPr>
        <w:t xml:space="preserve">Madame </w:t>
      </w:r>
      <w:r w:rsidRPr="007211B0">
        <w:rPr>
          <w:rFonts w:cstheme="minorHAnsi"/>
        </w:rPr>
        <w:t>le Maire, ou tout Adjoint en cas d’absence, à signer ladite convention.</w:t>
      </w:r>
    </w:p>
    <w:p w:rsidR="008406A3" w:rsidRDefault="008406A3" w:rsidP="008406A3">
      <w:pPr>
        <w:tabs>
          <w:tab w:val="left" w:pos="2552"/>
        </w:tabs>
        <w:spacing w:after="0"/>
        <w:jc w:val="both"/>
        <w:rPr>
          <w:rFonts w:cstheme="minorHAnsi"/>
        </w:rPr>
      </w:pPr>
    </w:p>
    <w:p w:rsidR="00234A72" w:rsidRDefault="00234A72" w:rsidP="008406A3">
      <w:pPr>
        <w:tabs>
          <w:tab w:val="left" w:pos="2552"/>
        </w:tabs>
        <w:spacing w:after="0"/>
        <w:jc w:val="both"/>
        <w:rPr>
          <w:rFonts w:cstheme="minorHAnsi"/>
        </w:rPr>
      </w:pPr>
    </w:p>
    <w:p w:rsidR="00331ABF" w:rsidRDefault="00331ABF" w:rsidP="002A5194">
      <w:pPr>
        <w:spacing w:after="0" w:line="256" w:lineRule="auto"/>
        <w:jc w:val="both"/>
        <w:rPr>
          <w:rFonts w:eastAsia="Times New Roman" w:cstheme="minorHAnsi"/>
          <w:lang w:eastAsia="fr-FR"/>
        </w:rPr>
      </w:pPr>
    </w:p>
    <w:p w:rsidR="00AE477B" w:rsidRDefault="00AE477B" w:rsidP="002A5194">
      <w:pPr>
        <w:spacing w:after="0" w:line="256" w:lineRule="auto"/>
        <w:jc w:val="both"/>
        <w:rPr>
          <w:rFonts w:eastAsia="Times New Roman" w:cstheme="minorHAnsi"/>
          <w:lang w:eastAsia="fr-FR"/>
        </w:rPr>
      </w:pPr>
    </w:p>
    <w:sectPr w:rsidR="00AE477B" w:rsidSect="00857486">
      <w:headerReference w:type="even" r:id="rId8"/>
      <w:headerReference w:type="default" r:id="rId9"/>
      <w:footerReference w:type="even" r:id="rId10"/>
      <w:footerReference w:type="default" r:id="rId11"/>
      <w:headerReference w:type="first" r:id="rId12"/>
      <w:footerReference w:type="first" r:id="rId13"/>
      <w:pgSz w:w="11906" w:h="16838"/>
      <w:pgMar w:top="568"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EE" w:rsidRDefault="008471EE" w:rsidP="00120A0C">
      <w:pPr>
        <w:spacing w:after="0" w:line="240" w:lineRule="auto"/>
      </w:pPr>
      <w:r>
        <w:separator/>
      </w:r>
    </w:p>
  </w:endnote>
  <w:endnote w:type="continuationSeparator" w:id="0">
    <w:p w:rsidR="008471EE" w:rsidRDefault="008471EE" w:rsidP="0012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tisSansSerif">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44" w:rsidRDefault="00B33B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18482"/>
      <w:docPartObj>
        <w:docPartGallery w:val="Page Numbers (Bottom of Page)"/>
        <w:docPartUnique/>
      </w:docPartObj>
    </w:sdtPr>
    <w:sdtEndPr/>
    <w:sdtContent>
      <w:p w:rsidR="008471EE" w:rsidRDefault="008471EE">
        <w:pPr>
          <w:pStyle w:val="Pieddepage"/>
          <w:jc w:val="right"/>
        </w:pPr>
        <w:r>
          <w:fldChar w:fldCharType="begin"/>
        </w:r>
        <w:r>
          <w:instrText>PAGE   \* MERGEFORMAT</w:instrText>
        </w:r>
        <w:r>
          <w:fldChar w:fldCharType="separate"/>
        </w:r>
        <w:r w:rsidR="00DC4766" w:rsidRPr="00DC4766">
          <w:rPr>
            <w:noProof/>
            <w:lang w:val="fr-FR"/>
          </w:rPr>
          <w:t>3</w:t>
        </w:r>
        <w:r>
          <w:fldChar w:fldCharType="end"/>
        </w:r>
      </w:p>
    </w:sdtContent>
  </w:sdt>
  <w:p w:rsidR="008471EE" w:rsidRDefault="008471E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44" w:rsidRDefault="00B33B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EE" w:rsidRDefault="008471EE" w:rsidP="00120A0C">
      <w:pPr>
        <w:spacing w:after="0" w:line="240" w:lineRule="auto"/>
      </w:pPr>
      <w:r>
        <w:separator/>
      </w:r>
    </w:p>
  </w:footnote>
  <w:footnote w:type="continuationSeparator" w:id="0">
    <w:p w:rsidR="008471EE" w:rsidRDefault="008471EE" w:rsidP="0012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44" w:rsidRDefault="00DC476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0719" o:spid="_x0000_s2050" type="#_x0000_t136" style="position:absolute;margin-left:0;margin-top:0;width:426.35pt;height:213.15pt;rotation:315;z-index:-251655168;mso-position-horizontal:center;mso-position-horizontal-relative:margin;mso-position-vertical:center;mso-position-vertical-relative:margin" o:allowincell="f" fillcolor="#d8d8d8 [2732]"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44" w:rsidRDefault="00DC476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0720" o:spid="_x0000_s2051" type="#_x0000_t136" style="position:absolute;margin-left:0;margin-top:0;width:426.35pt;height:213.15pt;rotation:315;z-index:-251653120;mso-position-horizontal:center;mso-position-horizontal-relative:margin;mso-position-vertical:center;mso-position-vertical-relative:margin" o:allowincell="f" fillcolor="#d8d8d8 [2732]"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44" w:rsidRDefault="00DC476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10718" o:spid="_x0000_s2049" type="#_x0000_t136" style="position:absolute;margin-left:0;margin-top:0;width:426.35pt;height:213.15pt;rotation:315;z-index:-251657216;mso-position-horizontal:center;mso-position-horizontal-relative:margin;mso-position-vertical:center;mso-position-vertical-relative:margin" o:allowincell="f" fillcolor="#d8d8d8 [2732]"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6"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8" w15:restartNumberingAfterBreak="0">
    <w:nsid w:val="250E4A76"/>
    <w:multiLevelType w:val="hybridMultilevel"/>
    <w:tmpl w:val="C3704326"/>
    <w:lvl w:ilvl="0" w:tplc="B42EC0B8">
      <w:start w:val="3"/>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1"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2"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558FC"/>
    <w:multiLevelType w:val="hybridMultilevel"/>
    <w:tmpl w:val="08D66D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5"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6"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7"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3E4735"/>
    <w:multiLevelType w:val="hybridMultilevel"/>
    <w:tmpl w:val="5A782000"/>
    <w:lvl w:ilvl="0" w:tplc="1B18E3B6">
      <w:start w:val="14"/>
      <w:numFmt w:val="bullet"/>
      <w:lvlText w:val="-"/>
      <w:lvlJc w:val="left"/>
      <w:pPr>
        <w:ind w:left="720" w:hanging="360"/>
      </w:pPr>
      <w:rPr>
        <w:rFonts w:ascii="Arial Narrow" w:eastAsia="Times New Roman" w:hAnsi="Arial Narrow" w:cs="Helvetic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0"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2"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3"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4" w15:restartNumberingAfterBreak="0">
    <w:nsid w:val="5A0D6ADD"/>
    <w:multiLevelType w:val="singleLevel"/>
    <w:tmpl w:val="FFA27C32"/>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6"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7" w15:restartNumberingAfterBreak="0">
    <w:nsid w:val="6DCB50A5"/>
    <w:multiLevelType w:val="hybridMultilevel"/>
    <w:tmpl w:val="401A9D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8"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29"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0"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1"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3"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34"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5"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0"/>
  </w:num>
  <w:num w:numId="4">
    <w:abstractNumId w:val="31"/>
  </w:num>
  <w:num w:numId="5">
    <w:abstractNumId w:val="28"/>
  </w:num>
  <w:num w:numId="6">
    <w:abstractNumId w:val="15"/>
  </w:num>
  <w:num w:numId="7">
    <w:abstractNumId w:val="9"/>
  </w:num>
  <w:num w:numId="8">
    <w:abstractNumId w:val="21"/>
  </w:num>
  <w:num w:numId="9">
    <w:abstractNumId w:val="5"/>
  </w:num>
  <w:num w:numId="10">
    <w:abstractNumId w:val="36"/>
  </w:num>
  <w:num w:numId="11">
    <w:abstractNumId w:val="33"/>
  </w:num>
  <w:num w:numId="12">
    <w:abstractNumId w:val="32"/>
  </w:num>
  <w:num w:numId="13">
    <w:abstractNumId w:val="30"/>
  </w:num>
  <w:num w:numId="14">
    <w:abstractNumId w:val="6"/>
  </w:num>
  <w:num w:numId="15">
    <w:abstractNumId w:val="1"/>
  </w:num>
  <w:num w:numId="16">
    <w:abstractNumId w:val="23"/>
  </w:num>
  <w:num w:numId="17">
    <w:abstractNumId w:val="2"/>
  </w:num>
  <w:num w:numId="18">
    <w:abstractNumId w:val="27"/>
  </w:num>
  <w:num w:numId="19">
    <w:abstractNumId w:val="16"/>
  </w:num>
  <w:num w:numId="20">
    <w:abstractNumId w:val="12"/>
  </w:num>
  <w:num w:numId="21">
    <w:abstractNumId w:val="26"/>
  </w:num>
  <w:num w:numId="22">
    <w:abstractNumId w:val="3"/>
  </w:num>
  <w:num w:numId="23">
    <w:abstractNumId w:val="17"/>
  </w:num>
  <w:num w:numId="24">
    <w:abstractNumId w:val="37"/>
  </w:num>
  <w:num w:numId="25">
    <w:abstractNumId w:val="4"/>
  </w:num>
  <w:num w:numId="26">
    <w:abstractNumId w:val="14"/>
  </w:num>
  <w:num w:numId="27">
    <w:abstractNumId w:val="25"/>
  </w:num>
  <w:num w:numId="28">
    <w:abstractNumId w:val="7"/>
  </w:num>
  <w:num w:numId="29">
    <w:abstractNumId w:val="29"/>
  </w:num>
  <w:num w:numId="30">
    <w:abstractNumId w:val="19"/>
  </w:num>
  <w:num w:numId="31">
    <w:abstractNumId w:val="34"/>
  </w:num>
  <w:num w:numId="32">
    <w:abstractNumId w:val="22"/>
  </w:num>
  <w:num w:numId="33">
    <w:abstractNumId w:val="11"/>
  </w:num>
  <w:num w:numId="34">
    <w:abstractNumId w:val="0"/>
  </w:num>
  <w:num w:numId="35">
    <w:abstractNumId w:val="24"/>
  </w:num>
  <w:num w:numId="36">
    <w:abstractNumId w:val="8"/>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20"/>
    <w:rsid w:val="000010F0"/>
    <w:rsid w:val="00010805"/>
    <w:rsid w:val="0001280D"/>
    <w:rsid w:val="0001375D"/>
    <w:rsid w:val="00024510"/>
    <w:rsid w:val="0004564A"/>
    <w:rsid w:val="00051582"/>
    <w:rsid w:val="000563EC"/>
    <w:rsid w:val="00060467"/>
    <w:rsid w:val="00062361"/>
    <w:rsid w:val="00072669"/>
    <w:rsid w:val="00091E09"/>
    <w:rsid w:val="00092CA6"/>
    <w:rsid w:val="00096122"/>
    <w:rsid w:val="000A0B62"/>
    <w:rsid w:val="000A4946"/>
    <w:rsid w:val="000A563D"/>
    <w:rsid w:val="000A6C45"/>
    <w:rsid w:val="000A78A8"/>
    <w:rsid w:val="000B63EF"/>
    <w:rsid w:val="000B6528"/>
    <w:rsid w:val="000E7AB0"/>
    <w:rsid w:val="000F695C"/>
    <w:rsid w:val="000F769F"/>
    <w:rsid w:val="00104C02"/>
    <w:rsid w:val="00104C5D"/>
    <w:rsid w:val="00107263"/>
    <w:rsid w:val="001077F1"/>
    <w:rsid w:val="00120A0C"/>
    <w:rsid w:val="001217F4"/>
    <w:rsid w:val="0012303B"/>
    <w:rsid w:val="00127FCB"/>
    <w:rsid w:val="00131BDB"/>
    <w:rsid w:val="00136708"/>
    <w:rsid w:val="00142DA1"/>
    <w:rsid w:val="0015220A"/>
    <w:rsid w:val="0015260D"/>
    <w:rsid w:val="001556A2"/>
    <w:rsid w:val="001750D7"/>
    <w:rsid w:val="00191573"/>
    <w:rsid w:val="001A22AA"/>
    <w:rsid w:val="001A23A0"/>
    <w:rsid w:val="001A3A7F"/>
    <w:rsid w:val="001A5C2D"/>
    <w:rsid w:val="001B04AA"/>
    <w:rsid w:val="001B6BA7"/>
    <w:rsid w:val="001C395B"/>
    <w:rsid w:val="001D0334"/>
    <w:rsid w:val="001E08F8"/>
    <w:rsid w:val="001E4E68"/>
    <w:rsid w:val="001F46FD"/>
    <w:rsid w:val="001F5345"/>
    <w:rsid w:val="00200BC0"/>
    <w:rsid w:val="00203C8D"/>
    <w:rsid w:val="002320C2"/>
    <w:rsid w:val="00233AD2"/>
    <w:rsid w:val="00234A72"/>
    <w:rsid w:val="00236A35"/>
    <w:rsid w:val="00241253"/>
    <w:rsid w:val="00243001"/>
    <w:rsid w:val="00261729"/>
    <w:rsid w:val="0026435A"/>
    <w:rsid w:val="00264E4F"/>
    <w:rsid w:val="00283780"/>
    <w:rsid w:val="002841AF"/>
    <w:rsid w:val="00294B24"/>
    <w:rsid w:val="002951D0"/>
    <w:rsid w:val="002A1BAD"/>
    <w:rsid w:val="002A5194"/>
    <w:rsid w:val="002A758C"/>
    <w:rsid w:val="002B3702"/>
    <w:rsid w:val="002C0241"/>
    <w:rsid w:val="002C7D35"/>
    <w:rsid w:val="002D44E8"/>
    <w:rsid w:val="002E141E"/>
    <w:rsid w:val="002E17E6"/>
    <w:rsid w:val="002E5F72"/>
    <w:rsid w:val="002E748F"/>
    <w:rsid w:val="002F0610"/>
    <w:rsid w:val="002F4A26"/>
    <w:rsid w:val="00304226"/>
    <w:rsid w:val="003052DB"/>
    <w:rsid w:val="003067DB"/>
    <w:rsid w:val="00316814"/>
    <w:rsid w:val="00320B89"/>
    <w:rsid w:val="00321098"/>
    <w:rsid w:val="00322A38"/>
    <w:rsid w:val="003309FB"/>
    <w:rsid w:val="00331ABF"/>
    <w:rsid w:val="0034648A"/>
    <w:rsid w:val="00360350"/>
    <w:rsid w:val="00361E95"/>
    <w:rsid w:val="00364CF8"/>
    <w:rsid w:val="00370FE5"/>
    <w:rsid w:val="00371879"/>
    <w:rsid w:val="00372447"/>
    <w:rsid w:val="00385B69"/>
    <w:rsid w:val="00395E79"/>
    <w:rsid w:val="003A2115"/>
    <w:rsid w:val="003A391B"/>
    <w:rsid w:val="003B0652"/>
    <w:rsid w:val="003B6FDB"/>
    <w:rsid w:val="003B7F74"/>
    <w:rsid w:val="003B7F8E"/>
    <w:rsid w:val="003C6AB3"/>
    <w:rsid w:val="003C7017"/>
    <w:rsid w:val="003D0DE8"/>
    <w:rsid w:val="003E44D1"/>
    <w:rsid w:val="003E4947"/>
    <w:rsid w:val="003F1E3A"/>
    <w:rsid w:val="003F345C"/>
    <w:rsid w:val="003F38BB"/>
    <w:rsid w:val="003F4D2C"/>
    <w:rsid w:val="0041170F"/>
    <w:rsid w:val="00412CD6"/>
    <w:rsid w:val="00420E9A"/>
    <w:rsid w:val="00421A0F"/>
    <w:rsid w:val="00431405"/>
    <w:rsid w:val="00436A38"/>
    <w:rsid w:val="00440AD9"/>
    <w:rsid w:val="00445A5A"/>
    <w:rsid w:val="00447B6C"/>
    <w:rsid w:val="00455433"/>
    <w:rsid w:val="00484A83"/>
    <w:rsid w:val="00487F38"/>
    <w:rsid w:val="0049206C"/>
    <w:rsid w:val="004B182F"/>
    <w:rsid w:val="004B749E"/>
    <w:rsid w:val="004B7C5E"/>
    <w:rsid w:val="004D2AD4"/>
    <w:rsid w:val="004E3BCA"/>
    <w:rsid w:val="004E7A7E"/>
    <w:rsid w:val="004E7FD5"/>
    <w:rsid w:val="00501A30"/>
    <w:rsid w:val="00507B43"/>
    <w:rsid w:val="005175C8"/>
    <w:rsid w:val="00520100"/>
    <w:rsid w:val="00526DE5"/>
    <w:rsid w:val="00533EF6"/>
    <w:rsid w:val="0053532A"/>
    <w:rsid w:val="0054402F"/>
    <w:rsid w:val="00545650"/>
    <w:rsid w:val="00556B17"/>
    <w:rsid w:val="00580475"/>
    <w:rsid w:val="00580A3B"/>
    <w:rsid w:val="005810D5"/>
    <w:rsid w:val="0058158D"/>
    <w:rsid w:val="00581E27"/>
    <w:rsid w:val="0058293C"/>
    <w:rsid w:val="0058562A"/>
    <w:rsid w:val="00593498"/>
    <w:rsid w:val="0059563E"/>
    <w:rsid w:val="005B28EA"/>
    <w:rsid w:val="005B3C01"/>
    <w:rsid w:val="005B79C5"/>
    <w:rsid w:val="005D2297"/>
    <w:rsid w:val="005D3047"/>
    <w:rsid w:val="005D6BF7"/>
    <w:rsid w:val="005F17E4"/>
    <w:rsid w:val="00602E9E"/>
    <w:rsid w:val="006120A4"/>
    <w:rsid w:val="00613483"/>
    <w:rsid w:val="0062646F"/>
    <w:rsid w:val="006438AE"/>
    <w:rsid w:val="00650992"/>
    <w:rsid w:val="006573B7"/>
    <w:rsid w:val="00663523"/>
    <w:rsid w:val="00665667"/>
    <w:rsid w:val="0067741A"/>
    <w:rsid w:val="00687055"/>
    <w:rsid w:val="006935D0"/>
    <w:rsid w:val="006937DA"/>
    <w:rsid w:val="00695206"/>
    <w:rsid w:val="00695C99"/>
    <w:rsid w:val="006B0823"/>
    <w:rsid w:val="006B155E"/>
    <w:rsid w:val="006C5145"/>
    <w:rsid w:val="006D05DE"/>
    <w:rsid w:val="006E7870"/>
    <w:rsid w:val="006F1CE5"/>
    <w:rsid w:val="006F33B4"/>
    <w:rsid w:val="006F7EEF"/>
    <w:rsid w:val="007033CA"/>
    <w:rsid w:val="00703CFE"/>
    <w:rsid w:val="00715DDB"/>
    <w:rsid w:val="007161A0"/>
    <w:rsid w:val="007300F1"/>
    <w:rsid w:val="007304F4"/>
    <w:rsid w:val="00730B9E"/>
    <w:rsid w:val="00734C8B"/>
    <w:rsid w:val="00735DA3"/>
    <w:rsid w:val="00737757"/>
    <w:rsid w:val="00740D20"/>
    <w:rsid w:val="00753AE8"/>
    <w:rsid w:val="0075407C"/>
    <w:rsid w:val="007601BF"/>
    <w:rsid w:val="00763FE8"/>
    <w:rsid w:val="00791D94"/>
    <w:rsid w:val="007937FE"/>
    <w:rsid w:val="007A3DB1"/>
    <w:rsid w:val="007A4206"/>
    <w:rsid w:val="007A61B2"/>
    <w:rsid w:val="007C0B6F"/>
    <w:rsid w:val="007D7E37"/>
    <w:rsid w:val="007F6C5B"/>
    <w:rsid w:val="00807847"/>
    <w:rsid w:val="00811DD2"/>
    <w:rsid w:val="0081667E"/>
    <w:rsid w:val="0082268E"/>
    <w:rsid w:val="00823A0A"/>
    <w:rsid w:val="008304BD"/>
    <w:rsid w:val="00832580"/>
    <w:rsid w:val="00835D9C"/>
    <w:rsid w:val="00837089"/>
    <w:rsid w:val="008406A3"/>
    <w:rsid w:val="00844C03"/>
    <w:rsid w:val="008471EE"/>
    <w:rsid w:val="008475C1"/>
    <w:rsid w:val="00851590"/>
    <w:rsid w:val="00857486"/>
    <w:rsid w:val="0087077B"/>
    <w:rsid w:val="008956BC"/>
    <w:rsid w:val="008A2ED6"/>
    <w:rsid w:val="008C1524"/>
    <w:rsid w:val="008C3829"/>
    <w:rsid w:val="008C4EED"/>
    <w:rsid w:val="008C6372"/>
    <w:rsid w:val="008D4F51"/>
    <w:rsid w:val="008E075E"/>
    <w:rsid w:val="008E2422"/>
    <w:rsid w:val="008E273F"/>
    <w:rsid w:val="008E7649"/>
    <w:rsid w:val="008F1757"/>
    <w:rsid w:val="008F42D3"/>
    <w:rsid w:val="008F45DA"/>
    <w:rsid w:val="008F66A6"/>
    <w:rsid w:val="00902BED"/>
    <w:rsid w:val="00912B00"/>
    <w:rsid w:val="009220CD"/>
    <w:rsid w:val="009257DB"/>
    <w:rsid w:val="009303C5"/>
    <w:rsid w:val="00937988"/>
    <w:rsid w:val="00937F10"/>
    <w:rsid w:val="0094655E"/>
    <w:rsid w:val="00951719"/>
    <w:rsid w:val="00955975"/>
    <w:rsid w:val="00963C96"/>
    <w:rsid w:val="00967141"/>
    <w:rsid w:val="0097257E"/>
    <w:rsid w:val="00974738"/>
    <w:rsid w:val="009826DE"/>
    <w:rsid w:val="00982F7C"/>
    <w:rsid w:val="00993171"/>
    <w:rsid w:val="00995C44"/>
    <w:rsid w:val="009A1029"/>
    <w:rsid w:val="009A7BE4"/>
    <w:rsid w:val="009B0A72"/>
    <w:rsid w:val="009B3EA7"/>
    <w:rsid w:val="009B6DCB"/>
    <w:rsid w:val="009E0641"/>
    <w:rsid w:val="009F220D"/>
    <w:rsid w:val="009F3C7E"/>
    <w:rsid w:val="009F5DDF"/>
    <w:rsid w:val="00A00711"/>
    <w:rsid w:val="00A033A8"/>
    <w:rsid w:val="00A04839"/>
    <w:rsid w:val="00A05006"/>
    <w:rsid w:val="00A16143"/>
    <w:rsid w:val="00A26CDF"/>
    <w:rsid w:val="00A32AE4"/>
    <w:rsid w:val="00A42BD2"/>
    <w:rsid w:val="00A432DD"/>
    <w:rsid w:val="00A526B8"/>
    <w:rsid w:val="00A53717"/>
    <w:rsid w:val="00A64928"/>
    <w:rsid w:val="00A73653"/>
    <w:rsid w:val="00A8684C"/>
    <w:rsid w:val="00A90D7E"/>
    <w:rsid w:val="00A92215"/>
    <w:rsid w:val="00AA5535"/>
    <w:rsid w:val="00AB2B6E"/>
    <w:rsid w:val="00AB2F68"/>
    <w:rsid w:val="00AB65C9"/>
    <w:rsid w:val="00AC1191"/>
    <w:rsid w:val="00AC2FDF"/>
    <w:rsid w:val="00AD4A80"/>
    <w:rsid w:val="00AE23D3"/>
    <w:rsid w:val="00AE477B"/>
    <w:rsid w:val="00AF12A3"/>
    <w:rsid w:val="00B00C74"/>
    <w:rsid w:val="00B02057"/>
    <w:rsid w:val="00B044C7"/>
    <w:rsid w:val="00B14579"/>
    <w:rsid w:val="00B1653D"/>
    <w:rsid w:val="00B22914"/>
    <w:rsid w:val="00B22C67"/>
    <w:rsid w:val="00B33B44"/>
    <w:rsid w:val="00B35429"/>
    <w:rsid w:val="00B40ECB"/>
    <w:rsid w:val="00B410C8"/>
    <w:rsid w:val="00B43F95"/>
    <w:rsid w:val="00B51834"/>
    <w:rsid w:val="00B620AF"/>
    <w:rsid w:val="00B62E33"/>
    <w:rsid w:val="00B62F3C"/>
    <w:rsid w:val="00B7100B"/>
    <w:rsid w:val="00B734F1"/>
    <w:rsid w:val="00B74C43"/>
    <w:rsid w:val="00B76BA5"/>
    <w:rsid w:val="00B77F4A"/>
    <w:rsid w:val="00B86F67"/>
    <w:rsid w:val="00B97790"/>
    <w:rsid w:val="00BA0030"/>
    <w:rsid w:val="00BB12B7"/>
    <w:rsid w:val="00BC27A9"/>
    <w:rsid w:val="00BC5EDC"/>
    <w:rsid w:val="00BC7240"/>
    <w:rsid w:val="00BC733C"/>
    <w:rsid w:val="00BD7CE8"/>
    <w:rsid w:val="00BE08BC"/>
    <w:rsid w:val="00BE1CB3"/>
    <w:rsid w:val="00C05A74"/>
    <w:rsid w:val="00C0601D"/>
    <w:rsid w:val="00C0677C"/>
    <w:rsid w:val="00C069EC"/>
    <w:rsid w:val="00C25009"/>
    <w:rsid w:val="00C3644D"/>
    <w:rsid w:val="00C367D7"/>
    <w:rsid w:val="00C36CC7"/>
    <w:rsid w:val="00C378E2"/>
    <w:rsid w:val="00C4689F"/>
    <w:rsid w:val="00C46CCB"/>
    <w:rsid w:val="00C501A3"/>
    <w:rsid w:val="00C50C0F"/>
    <w:rsid w:val="00C511ED"/>
    <w:rsid w:val="00C52B63"/>
    <w:rsid w:val="00C61E44"/>
    <w:rsid w:val="00C6766F"/>
    <w:rsid w:val="00C74C45"/>
    <w:rsid w:val="00C96043"/>
    <w:rsid w:val="00C965F2"/>
    <w:rsid w:val="00CA4584"/>
    <w:rsid w:val="00CB0856"/>
    <w:rsid w:val="00CB63AD"/>
    <w:rsid w:val="00CD2174"/>
    <w:rsid w:val="00CD629E"/>
    <w:rsid w:val="00CD78C8"/>
    <w:rsid w:val="00CE16AD"/>
    <w:rsid w:val="00CE2E64"/>
    <w:rsid w:val="00CF00E1"/>
    <w:rsid w:val="00CF66AB"/>
    <w:rsid w:val="00D01ADE"/>
    <w:rsid w:val="00D02FCF"/>
    <w:rsid w:val="00D0547B"/>
    <w:rsid w:val="00D23286"/>
    <w:rsid w:val="00D33BEB"/>
    <w:rsid w:val="00D50C29"/>
    <w:rsid w:val="00D52AF1"/>
    <w:rsid w:val="00D63C3F"/>
    <w:rsid w:val="00D70623"/>
    <w:rsid w:val="00D74567"/>
    <w:rsid w:val="00D753C1"/>
    <w:rsid w:val="00D817A6"/>
    <w:rsid w:val="00D82701"/>
    <w:rsid w:val="00DA0134"/>
    <w:rsid w:val="00DA5EF1"/>
    <w:rsid w:val="00DB479B"/>
    <w:rsid w:val="00DC05A7"/>
    <w:rsid w:val="00DC0F41"/>
    <w:rsid w:val="00DC4766"/>
    <w:rsid w:val="00DD0B92"/>
    <w:rsid w:val="00DD2FDE"/>
    <w:rsid w:val="00DD3138"/>
    <w:rsid w:val="00DD3C19"/>
    <w:rsid w:val="00DD5923"/>
    <w:rsid w:val="00DE1904"/>
    <w:rsid w:val="00DF2648"/>
    <w:rsid w:val="00E04AD9"/>
    <w:rsid w:val="00E151E1"/>
    <w:rsid w:val="00E257CE"/>
    <w:rsid w:val="00E33C22"/>
    <w:rsid w:val="00E539F9"/>
    <w:rsid w:val="00E53F1F"/>
    <w:rsid w:val="00E712F0"/>
    <w:rsid w:val="00E82F8D"/>
    <w:rsid w:val="00E8485F"/>
    <w:rsid w:val="00E93767"/>
    <w:rsid w:val="00EA16F5"/>
    <w:rsid w:val="00EA1D47"/>
    <w:rsid w:val="00EA3935"/>
    <w:rsid w:val="00EA4238"/>
    <w:rsid w:val="00EA6D48"/>
    <w:rsid w:val="00EB3CDF"/>
    <w:rsid w:val="00EB7843"/>
    <w:rsid w:val="00EC4C84"/>
    <w:rsid w:val="00ED4940"/>
    <w:rsid w:val="00ED7291"/>
    <w:rsid w:val="00EE2CD9"/>
    <w:rsid w:val="00EE3309"/>
    <w:rsid w:val="00EF46FA"/>
    <w:rsid w:val="00F012E0"/>
    <w:rsid w:val="00F10F44"/>
    <w:rsid w:val="00F151F5"/>
    <w:rsid w:val="00F17D44"/>
    <w:rsid w:val="00F31FC3"/>
    <w:rsid w:val="00F4460D"/>
    <w:rsid w:val="00F632CC"/>
    <w:rsid w:val="00F63EBF"/>
    <w:rsid w:val="00F6483F"/>
    <w:rsid w:val="00F67823"/>
    <w:rsid w:val="00F768BB"/>
    <w:rsid w:val="00F80397"/>
    <w:rsid w:val="00F80B7A"/>
    <w:rsid w:val="00F90DC2"/>
    <w:rsid w:val="00FB53D9"/>
    <w:rsid w:val="00FC1F35"/>
    <w:rsid w:val="00FC2E79"/>
    <w:rsid w:val="00FC2F9A"/>
    <w:rsid w:val="00FC7533"/>
    <w:rsid w:val="00FD026C"/>
    <w:rsid w:val="00FF2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9CA4FB-8929-47EA-B4E3-AD9031C6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33"/>
  </w:style>
  <w:style w:type="paragraph" w:styleId="Titre1">
    <w:name w:val="heading 1"/>
    <w:basedOn w:val="Normal"/>
    <w:link w:val="Titre1Car"/>
    <w:uiPriority w:val="1"/>
    <w:qFormat/>
    <w:rsid w:val="001556A2"/>
    <w:pPr>
      <w:widowControl w:val="0"/>
      <w:spacing w:before="60" w:after="0" w:line="240" w:lineRule="auto"/>
      <w:ind w:left="112"/>
      <w:outlineLvl w:val="0"/>
    </w:pPr>
    <w:rPr>
      <w:rFonts w:ascii="Trebuchet MS" w:eastAsia="Trebuchet MS" w:hAnsi="Trebuchet MS"/>
      <w:b/>
      <w:bCs/>
      <w:sz w:val="24"/>
      <w:szCs w:val="24"/>
      <w:u w:val="single"/>
      <w:lang w:val="en-US"/>
    </w:rPr>
  </w:style>
  <w:style w:type="paragraph" w:styleId="Titre2">
    <w:name w:val="heading 2"/>
    <w:basedOn w:val="Normal"/>
    <w:link w:val="Titre2Car"/>
    <w:uiPriority w:val="1"/>
    <w:qFormat/>
    <w:rsid w:val="001556A2"/>
    <w:pPr>
      <w:widowControl w:val="0"/>
      <w:spacing w:after="0" w:line="240" w:lineRule="auto"/>
      <w:ind w:left="112"/>
      <w:outlineLvl w:val="1"/>
    </w:pPr>
    <w:rPr>
      <w:rFonts w:ascii="Trebuchet MS" w:eastAsia="Trebuchet MS" w:hAnsi="Trebuchet MS"/>
      <w:b/>
      <w:bCs/>
      <w:i/>
      <w:sz w:val="24"/>
      <w:szCs w:val="24"/>
      <w:u w:val="single"/>
      <w:lang w:val="en-US"/>
    </w:rPr>
  </w:style>
  <w:style w:type="paragraph" w:styleId="Titre3">
    <w:name w:val="heading 3"/>
    <w:basedOn w:val="Normal"/>
    <w:link w:val="Titre3Car"/>
    <w:uiPriority w:val="1"/>
    <w:qFormat/>
    <w:rsid w:val="001556A2"/>
    <w:pPr>
      <w:widowControl w:val="0"/>
      <w:spacing w:after="0" w:line="240" w:lineRule="auto"/>
      <w:ind w:left="3133"/>
      <w:outlineLvl w:val="2"/>
    </w:pPr>
    <w:rPr>
      <w:rFonts w:ascii="Trebuchet MS" w:eastAsia="Trebuchet MS" w:hAnsi="Trebuchet MS"/>
      <w:sz w:val="24"/>
      <w:szCs w:val="24"/>
      <w:lang w:val="en-US"/>
    </w:rPr>
  </w:style>
  <w:style w:type="paragraph" w:styleId="Titre4">
    <w:name w:val="heading 4"/>
    <w:basedOn w:val="Normal"/>
    <w:link w:val="Titre4Car"/>
    <w:uiPriority w:val="1"/>
    <w:qFormat/>
    <w:rsid w:val="001556A2"/>
    <w:pPr>
      <w:widowControl w:val="0"/>
      <w:spacing w:after="0" w:line="240" w:lineRule="auto"/>
      <w:ind w:left="20"/>
      <w:outlineLvl w:val="3"/>
    </w:pPr>
    <w:rPr>
      <w:rFonts w:ascii="Trebuchet MS" w:eastAsia="Trebuchet MS" w:hAnsi="Trebuchet MS"/>
      <w:i/>
      <w:sz w:val="24"/>
      <w:szCs w:val="24"/>
      <w:lang w:val="en-US"/>
    </w:rPr>
  </w:style>
  <w:style w:type="paragraph" w:styleId="Titre5">
    <w:name w:val="heading 5"/>
    <w:basedOn w:val="Normal"/>
    <w:link w:val="Titre5Car"/>
    <w:uiPriority w:val="1"/>
    <w:qFormat/>
    <w:rsid w:val="001556A2"/>
    <w:pPr>
      <w:widowControl w:val="0"/>
      <w:spacing w:after="0" w:line="240" w:lineRule="auto"/>
      <w:ind w:left="112"/>
      <w:outlineLvl w:val="4"/>
    </w:pPr>
    <w:rPr>
      <w:rFonts w:ascii="Trebuchet MS" w:eastAsia="Trebuchet MS" w:hAnsi="Trebuchet MS"/>
      <w:b/>
      <w:bCs/>
      <w:sz w:val="20"/>
      <w:szCs w:val="20"/>
      <w:lang w:val="en-US"/>
    </w:rPr>
  </w:style>
  <w:style w:type="paragraph" w:styleId="Titre6">
    <w:name w:val="heading 6"/>
    <w:basedOn w:val="Normal"/>
    <w:link w:val="Titre6Car"/>
    <w:uiPriority w:val="1"/>
    <w:qFormat/>
    <w:rsid w:val="001556A2"/>
    <w:pPr>
      <w:widowControl w:val="0"/>
      <w:spacing w:after="0" w:line="240" w:lineRule="auto"/>
      <w:ind w:left="212"/>
      <w:outlineLvl w:val="5"/>
    </w:pPr>
    <w:rPr>
      <w:rFonts w:ascii="Trebuchet MS" w:eastAsia="Trebuchet MS" w:hAnsi="Trebuchet MS"/>
      <w:b/>
      <w:bCs/>
      <w: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556A2"/>
    <w:rPr>
      <w:rFonts w:ascii="Trebuchet MS" w:eastAsia="Trebuchet MS" w:hAnsi="Trebuchet MS"/>
      <w:b/>
      <w:bCs/>
      <w:sz w:val="24"/>
      <w:szCs w:val="24"/>
      <w:u w:val="single"/>
      <w:lang w:val="en-US"/>
    </w:rPr>
  </w:style>
  <w:style w:type="character" w:customStyle="1" w:styleId="Titre2Car">
    <w:name w:val="Titre 2 Car"/>
    <w:basedOn w:val="Policepardfaut"/>
    <w:link w:val="Titre2"/>
    <w:uiPriority w:val="1"/>
    <w:rsid w:val="001556A2"/>
    <w:rPr>
      <w:rFonts w:ascii="Trebuchet MS" w:eastAsia="Trebuchet MS" w:hAnsi="Trebuchet MS"/>
      <w:b/>
      <w:bCs/>
      <w:i/>
      <w:sz w:val="24"/>
      <w:szCs w:val="24"/>
      <w:u w:val="single"/>
      <w:lang w:val="en-US"/>
    </w:rPr>
  </w:style>
  <w:style w:type="character" w:customStyle="1" w:styleId="Titre3Car">
    <w:name w:val="Titre 3 Car"/>
    <w:basedOn w:val="Policepardfaut"/>
    <w:link w:val="Titre3"/>
    <w:uiPriority w:val="1"/>
    <w:rsid w:val="001556A2"/>
    <w:rPr>
      <w:rFonts w:ascii="Trebuchet MS" w:eastAsia="Trebuchet MS" w:hAnsi="Trebuchet MS"/>
      <w:sz w:val="24"/>
      <w:szCs w:val="24"/>
      <w:lang w:val="en-US"/>
    </w:rPr>
  </w:style>
  <w:style w:type="character" w:customStyle="1" w:styleId="Titre4Car">
    <w:name w:val="Titre 4 Car"/>
    <w:basedOn w:val="Policepardfaut"/>
    <w:link w:val="Titre4"/>
    <w:uiPriority w:val="1"/>
    <w:rsid w:val="001556A2"/>
    <w:rPr>
      <w:rFonts w:ascii="Trebuchet MS" w:eastAsia="Trebuchet MS" w:hAnsi="Trebuchet MS"/>
      <w:i/>
      <w:sz w:val="24"/>
      <w:szCs w:val="24"/>
      <w:lang w:val="en-US"/>
    </w:rPr>
  </w:style>
  <w:style w:type="character" w:customStyle="1" w:styleId="Titre5Car">
    <w:name w:val="Titre 5 Car"/>
    <w:basedOn w:val="Policepardfaut"/>
    <w:link w:val="Titre5"/>
    <w:uiPriority w:val="1"/>
    <w:rsid w:val="001556A2"/>
    <w:rPr>
      <w:rFonts w:ascii="Trebuchet MS" w:eastAsia="Trebuchet MS" w:hAnsi="Trebuchet MS"/>
      <w:b/>
      <w:bCs/>
      <w:sz w:val="20"/>
      <w:szCs w:val="20"/>
      <w:lang w:val="en-US"/>
    </w:rPr>
  </w:style>
  <w:style w:type="character" w:customStyle="1" w:styleId="Titre6Car">
    <w:name w:val="Titre 6 Car"/>
    <w:basedOn w:val="Policepardfaut"/>
    <w:link w:val="Titre6"/>
    <w:uiPriority w:val="1"/>
    <w:rsid w:val="001556A2"/>
    <w:rPr>
      <w:rFonts w:ascii="Trebuchet MS" w:eastAsia="Trebuchet MS" w:hAnsi="Trebuchet MS"/>
      <w:b/>
      <w:bCs/>
      <w:i/>
      <w:sz w:val="20"/>
      <w:szCs w:val="20"/>
      <w:lang w:val="en-US"/>
    </w:rPr>
  </w:style>
  <w:style w:type="table" w:customStyle="1" w:styleId="TableNormal">
    <w:name w:val="Table Normal"/>
    <w:uiPriority w:val="2"/>
    <w:semiHidden/>
    <w:unhideWhenUsed/>
    <w:qFormat/>
    <w:rsid w:val="001556A2"/>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556A2"/>
    <w:pPr>
      <w:widowControl w:val="0"/>
      <w:spacing w:after="0" w:line="240" w:lineRule="auto"/>
      <w:ind w:left="112"/>
    </w:pPr>
    <w:rPr>
      <w:rFonts w:ascii="Trebuchet MS" w:eastAsia="Trebuchet MS" w:hAnsi="Trebuchet MS"/>
      <w:sz w:val="20"/>
      <w:szCs w:val="20"/>
      <w:lang w:val="en-US"/>
    </w:rPr>
  </w:style>
  <w:style w:type="character" w:customStyle="1" w:styleId="CorpsdetexteCar">
    <w:name w:val="Corps de texte Car"/>
    <w:basedOn w:val="Policepardfaut"/>
    <w:link w:val="Corpsdetexte"/>
    <w:uiPriority w:val="1"/>
    <w:rsid w:val="001556A2"/>
    <w:rPr>
      <w:rFonts w:ascii="Trebuchet MS" w:eastAsia="Trebuchet MS" w:hAnsi="Trebuchet MS"/>
      <w:sz w:val="20"/>
      <w:szCs w:val="20"/>
      <w:lang w:val="en-US"/>
    </w:rPr>
  </w:style>
  <w:style w:type="paragraph" w:styleId="Paragraphedeliste">
    <w:name w:val="List Paragraph"/>
    <w:basedOn w:val="Normal"/>
    <w:uiPriority w:val="34"/>
    <w:qFormat/>
    <w:rsid w:val="001556A2"/>
    <w:pPr>
      <w:widowControl w:val="0"/>
      <w:spacing w:after="0" w:line="240" w:lineRule="auto"/>
    </w:pPr>
    <w:rPr>
      <w:lang w:val="en-US"/>
    </w:rPr>
  </w:style>
  <w:style w:type="paragraph" w:customStyle="1" w:styleId="TableParagraph">
    <w:name w:val="Table Paragraph"/>
    <w:basedOn w:val="Normal"/>
    <w:uiPriority w:val="1"/>
    <w:qFormat/>
    <w:rsid w:val="001556A2"/>
    <w:pPr>
      <w:widowControl w:val="0"/>
      <w:spacing w:after="0" w:line="240" w:lineRule="auto"/>
    </w:pPr>
    <w:rPr>
      <w:lang w:val="en-US"/>
    </w:rPr>
  </w:style>
  <w:style w:type="paragraph" w:styleId="En-tte">
    <w:name w:val="header"/>
    <w:basedOn w:val="Normal"/>
    <w:link w:val="En-tteCar"/>
    <w:uiPriority w:val="99"/>
    <w:unhideWhenUsed/>
    <w:rsid w:val="001556A2"/>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1556A2"/>
    <w:rPr>
      <w:lang w:val="en-US"/>
    </w:rPr>
  </w:style>
  <w:style w:type="paragraph" w:styleId="Pieddepage">
    <w:name w:val="footer"/>
    <w:basedOn w:val="Normal"/>
    <w:link w:val="PieddepageCar"/>
    <w:uiPriority w:val="99"/>
    <w:unhideWhenUsed/>
    <w:rsid w:val="001556A2"/>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1556A2"/>
    <w:rPr>
      <w:lang w:val="en-US"/>
    </w:rPr>
  </w:style>
  <w:style w:type="paragraph" w:styleId="Textedebulles">
    <w:name w:val="Balloon Text"/>
    <w:basedOn w:val="Normal"/>
    <w:link w:val="TextedebullesCar"/>
    <w:uiPriority w:val="99"/>
    <w:semiHidden/>
    <w:unhideWhenUsed/>
    <w:rsid w:val="001556A2"/>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1556A2"/>
    <w:rPr>
      <w:rFonts w:ascii="Segoe UI" w:hAnsi="Segoe UI" w:cs="Segoe UI"/>
      <w:sz w:val="18"/>
      <w:szCs w:val="18"/>
      <w:lang w:val="en-US"/>
    </w:rPr>
  </w:style>
  <w:style w:type="character" w:styleId="lev">
    <w:name w:val="Strong"/>
    <w:basedOn w:val="Policepardfaut"/>
    <w:uiPriority w:val="22"/>
    <w:qFormat/>
    <w:rsid w:val="001556A2"/>
    <w:rPr>
      <w:b/>
      <w:bCs/>
    </w:rPr>
  </w:style>
  <w:style w:type="table" w:styleId="Grilledutableau">
    <w:name w:val="Table Grid"/>
    <w:basedOn w:val="TableauNormal"/>
    <w:uiPriority w:val="39"/>
    <w:rsid w:val="001556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2D44E8"/>
    <w:pPr>
      <w:spacing w:after="120" w:line="480" w:lineRule="auto"/>
      <w:ind w:left="283"/>
    </w:pPr>
    <w:rPr>
      <w:rFonts w:ascii="RotisSansSerif" w:eastAsia="Times New Roman" w:hAnsi="RotisSansSerif" w:cs="Times New Roman"/>
      <w:lang w:eastAsia="fr-FR"/>
    </w:rPr>
  </w:style>
  <w:style w:type="character" w:customStyle="1" w:styleId="Retraitcorpsdetexte2Car">
    <w:name w:val="Retrait corps de texte 2 Car"/>
    <w:basedOn w:val="Policepardfaut"/>
    <w:link w:val="Retraitcorpsdetexte2"/>
    <w:rsid w:val="002D44E8"/>
    <w:rPr>
      <w:rFonts w:ascii="RotisSansSerif" w:eastAsia="Times New Roman" w:hAnsi="RotisSansSerif" w:cs="Times New Roman"/>
      <w:lang w:eastAsia="fr-FR"/>
    </w:rPr>
  </w:style>
  <w:style w:type="paragraph" w:customStyle="1" w:styleId="TEXTE">
    <w:name w:val="TEXTE"/>
    <w:basedOn w:val="Normal"/>
    <w:rsid w:val="00533EF6"/>
    <w:pPr>
      <w:spacing w:after="0" w:line="240" w:lineRule="auto"/>
      <w:ind w:firstLine="851"/>
    </w:pPr>
    <w:rPr>
      <w:rFonts w:ascii="RotisSansSerif" w:eastAsia="Times New Roman" w:hAnsi="RotisSansSerif" w:cs="Times New Roman"/>
      <w:lang w:eastAsia="fr-FR"/>
    </w:rPr>
  </w:style>
  <w:style w:type="paragraph" w:customStyle="1" w:styleId="TITRE">
    <w:name w:val="TITRE"/>
    <w:basedOn w:val="Normal"/>
    <w:rsid w:val="00533EF6"/>
    <w:pPr>
      <w:spacing w:after="0" w:line="240" w:lineRule="auto"/>
    </w:pPr>
    <w:rPr>
      <w:rFonts w:ascii="RotisSansSerif" w:eastAsia="Times New Roman" w:hAnsi="RotisSansSerif" w:cs="Times New Roman"/>
      <w:b/>
      <w:bCs/>
      <w:caps/>
      <w:sz w:val="24"/>
      <w:szCs w:val="24"/>
      <w:u w:val="single"/>
      <w:lang w:eastAsia="fr-FR"/>
    </w:rPr>
  </w:style>
  <w:style w:type="paragraph" w:customStyle="1" w:styleId="CarCar">
    <w:name w:val="Car Car"/>
    <w:basedOn w:val="Normal"/>
    <w:rsid w:val="00533EF6"/>
    <w:pPr>
      <w:spacing w:line="240" w:lineRule="exact"/>
    </w:pPr>
    <w:rPr>
      <w:rFonts w:ascii="Verdana" w:eastAsia="Times New Roman" w:hAnsi="Verdana" w:cs="Times New Roman"/>
      <w:sz w:val="20"/>
      <w:szCs w:val="20"/>
      <w:lang w:val="en-US"/>
    </w:rPr>
  </w:style>
  <w:style w:type="table" w:customStyle="1" w:styleId="Grilledutableau1">
    <w:name w:val="Grille du tableau1"/>
    <w:basedOn w:val="TableauNormal"/>
    <w:next w:val="Grilledutableau"/>
    <w:uiPriority w:val="39"/>
    <w:rsid w:val="00A92215"/>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7843"/>
    <w:pPr>
      <w:suppressAutoHyphens/>
      <w:autoSpaceDN w:val="0"/>
      <w:spacing w:after="0" w:line="240" w:lineRule="auto"/>
      <w:textAlignment w:val="baseline"/>
    </w:pPr>
    <w:rPr>
      <w:rFonts w:ascii="Calibri" w:eastAsia="SimSun" w:hAnsi="Calibri" w:cs="Arial Unicode MS"/>
      <w:kern w:val="3"/>
      <w:sz w:val="24"/>
      <w:szCs w:val="24"/>
      <w:lang w:eastAsia="zh-CN" w:bidi="hi-IN"/>
    </w:rPr>
  </w:style>
  <w:style w:type="character" w:customStyle="1" w:styleId="UISMcorpsdetxtCar">
    <w:name w:val="UISM_corps de txt Car"/>
    <w:link w:val="UISMcorpsdetxt"/>
    <w:locked/>
    <w:rsid w:val="008F45DA"/>
    <w:rPr>
      <w:rFonts w:ascii="Arial Narrow" w:eastAsia="Calibri" w:hAnsi="Arial Narrow"/>
    </w:rPr>
  </w:style>
  <w:style w:type="paragraph" w:customStyle="1" w:styleId="UISMcorpsdetxt">
    <w:name w:val="UISM_corps de txt"/>
    <w:link w:val="UISMcorpsdetxtCar"/>
    <w:qFormat/>
    <w:rsid w:val="008F45DA"/>
    <w:pPr>
      <w:suppressAutoHyphens/>
      <w:spacing w:after="120" w:line="240" w:lineRule="auto"/>
      <w:jc w:val="both"/>
    </w:pPr>
    <w:rPr>
      <w:rFonts w:ascii="Arial Narrow" w:eastAsia="Calibri" w:hAnsi="Arial Narrow"/>
    </w:rPr>
  </w:style>
  <w:style w:type="table" w:customStyle="1" w:styleId="Grilledutableau2">
    <w:name w:val="Grille du tableau2"/>
    <w:basedOn w:val="TableauNormal"/>
    <w:next w:val="Grilledutableau"/>
    <w:uiPriority w:val="39"/>
    <w:rsid w:val="006B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6B15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0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C0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
    <w:name w:val="loose"/>
    <w:basedOn w:val="Normal"/>
    <w:rsid w:val="00FB53D9"/>
    <w:pPr>
      <w:spacing w:before="280" w:after="0" w:line="240" w:lineRule="auto"/>
    </w:pPr>
    <w:rPr>
      <w:rFonts w:ascii="Arial Unicode MS" w:eastAsia="Arial Unicode MS" w:hAnsi="Arial Unicode MS" w:cs="Arial Unicode MS"/>
      <w:sz w:val="24"/>
      <w:szCs w:val="24"/>
      <w:lang w:eastAsia="fr-FR"/>
    </w:rPr>
  </w:style>
  <w:style w:type="table" w:customStyle="1" w:styleId="Grilledutableau11">
    <w:name w:val="Grille du tableau11"/>
    <w:basedOn w:val="TableauNormal"/>
    <w:next w:val="Grilledutableau"/>
    <w:uiPriority w:val="39"/>
    <w:rsid w:val="000563EC"/>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2F06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1170F"/>
    <w:pPr>
      <w:autoSpaceDE w:val="0"/>
      <w:autoSpaceDN w:val="0"/>
      <w:adjustRightInd w:val="0"/>
      <w:spacing w:after="0" w:line="240" w:lineRule="auto"/>
    </w:pPr>
    <w:rPr>
      <w:rFonts w:ascii="Calibri" w:hAnsi="Calibri" w:cs="Calibri"/>
      <w:color w:val="000000"/>
      <w:sz w:val="24"/>
      <w:szCs w:val="24"/>
    </w:rPr>
  </w:style>
  <w:style w:type="table" w:customStyle="1" w:styleId="Grilledutableau6">
    <w:name w:val="Grille du tableau6"/>
    <w:basedOn w:val="TableauNormal"/>
    <w:next w:val="Grilledutableau"/>
    <w:uiPriority w:val="39"/>
    <w:rsid w:val="007A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7A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7A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3A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12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C52B63"/>
    <w:pPr>
      <w:widowControl w:val="0"/>
      <w:spacing w:after="120"/>
    </w:pPr>
    <w:rPr>
      <w:rFonts w:ascii="Times New Roman" w:hAnsi="Times New Roman"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7691">
      <w:bodyDiv w:val="1"/>
      <w:marLeft w:val="0"/>
      <w:marRight w:val="0"/>
      <w:marTop w:val="0"/>
      <w:marBottom w:val="0"/>
      <w:divBdr>
        <w:top w:val="none" w:sz="0" w:space="0" w:color="auto"/>
        <w:left w:val="none" w:sz="0" w:space="0" w:color="auto"/>
        <w:bottom w:val="none" w:sz="0" w:space="0" w:color="auto"/>
        <w:right w:val="none" w:sz="0" w:space="0" w:color="auto"/>
      </w:divBdr>
    </w:div>
    <w:div w:id="56320496">
      <w:bodyDiv w:val="1"/>
      <w:marLeft w:val="0"/>
      <w:marRight w:val="0"/>
      <w:marTop w:val="0"/>
      <w:marBottom w:val="0"/>
      <w:divBdr>
        <w:top w:val="none" w:sz="0" w:space="0" w:color="auto"/>
        <w:left w:val="none" w:sz="0" w:space="0" w:color="auto"/>
        <w:bottom w:val="none" w:sz="0" w:space="0" w:color="auto"/>
        <w:right w:val="none" w:sz="0" w:space="0" w:color="auto"/>
      </w:divBdr>
    </w:div>
    <w:div w:id="63262277">
      <w:bodyDiv w:val="1"/>
      <w:marLeft w:val="0"/>
      <w:marRight w:val="0"/>
      <w:marTop w:val="0"/>
      <w:marBottom w:val="0"/>
      <w:divBdr>
        <w:top w:val="none" w:sz="0" w:space="0" w:color="auto"/>
        <w:left w:val="none" w:sz="0" w:space="0" w:color="auto"/>
        <w:bottom w:val="none" w:sz="0" w:space="0" w:color="auto"/>
        <w:right w:val="none" w:sz="0" w:space="0" w:color="auto"/>
      </w:divBdr>
    </w:div>
    <w:div w:id="455028148">
      <w:bodyDiv w:val="1"/>
      <w:marLeft w:val="0"/>
      <w:marRight w:val="0"/>
      <w:marTop w:val="0"/>
      <w:marBottom w:val="0"/>
      <w:divBdr>
        <w:top w:val="none" w:sz="0" w:space="0" w:color="auto"/>
        <w:left w:val="none" w:sz="0" w:space="0" w:color="auto"/>
        <w:bottom w:val="none" w:sz="0" w:space="0" w:color="auto"/>
        <w:right w:val="none" w:sz="0" w:space="0" w:color="auto"/>
      </w:divBdr>
    </w:div>
    <w:div w:id="740760004">
      <w:bodyDiv w:val="1"/>
      <w:marLeft w:val="0"/>
      <w:marRight w:val="0"/>
      <w:marTop w:val="0"/>
      <w:marBottom w:val="0"/>
      <w:divBdr>
        <w:top w:val="none" w:sz="0" w:space="0" w:color="auto"/>
        <w:left w:val="none" w:sz="0" w:space="0" w:color="auto"/>
        <w:bottom w:val="none" w:sz="0" w:space="0" w:color="auto"/>
        <w:right w:val="none" w:sz="0" w:space="0" w:color="auto"/>
      </w:divBdr>
    </w:div>
    <w:div w:id="1335106719">
      <w:bodyDiv w:val="1"/>
      <w:marLeft w:val="0"/>
      <w:marRight w:val="0"/>
      <w:marTop w:val="0"/>
      <w:marBottom w:val="0"/>
      <w:divBdr>
        <w:top w:val="none" w:sz="0" w:space="0" w:color="auto"/>
        <w:left w:val="none" w:sz="0" w:space="0" w:color="auto"/>
        <w:bottom w:val="none" w:sz="0" w:space="0" w:color="auto"/>
        <w:right w:val="none" w:sz="0" w:space="0" w:color="auto"/>
      </w:divBdr>
    </w:div>
    <w:div w:id="1351908201">
      <w:bodyDiv w:val="1"/>
      <w:marLeft w:val="0"/>
      <w:marRight w:val="0"/>
      <w:marTop w:val="0"/>
      <w:marBottom w:val="0"/>
      <w:divBdr>
        <w:top w:val="none" w:sz="0" w:space="0" w:color="auto"/>
        <w:left w:val="none" w:sz="0" w:space="0" w:color="auto"/>
        <w:bottom w:val="none" w:sz="0" w:space="0" w:color="auto"/>
        <w:right w:val="none" w:sz="0" w:space="0" w:color="auto"/>
      </w:divBdr>
    </w:div>
    <w:div w:id="1637949740">
      <w:bodyDiv w:val="1"/>
      <w:marLeft w:val="0"/>
      <w:marRight w:val="0"/>
      <w:marTop w:val="0"/>
      <w:marBottom w:val="0"/>
      <w:divBdr>
        <w:top w:val="none" w:sz="0" w:space="0" w:color="auto"/>
        <w:left w:val="none" w:sz="0" w:space="0" w:color="auto"/>
        <w:bottom w:val="none" w:sz="0" w:space="0" w:color="auto"/>
        <w:right w:val="none" w:sz="0" w:space="0" w:color="auto"/>
      </w:divBdr>
    </w:div>
    <w:div w:id="1921255986">
      <w:bodyDiv w:val="1"/>
      <w:marLeft w:val="0"/>
      <w:marRight w:val="0"/>
      <w:marTop w:val="0"/>
      <w:marBottom w:val="0"/>
      <w:divBdr>
        <w:top w:val="none" w:sz="0" w:space="0" w:color="auto"/>
        <w:left w:val="none" w:sz="0" w:space="0" w:color="auto"/>
        <w:bottom w:val="none" w:sz="0" w:space="0" w:color="auto"/>
        <w:right w:val="none" w:sz="0" w:space="0" w:color="auto"/>
      </w:divBdr>
    </w:div>
    <w:div w:id="21290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8CFDF-8B9D-4B63-8760-0E997508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4</Pages>
  <Words>1433</Words>
  <Characters>7884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Mairie2</dc:creator>
  <cp:keywords/>
  <dc:description/>
  <cp:lastModifiedBy>Mairie2</cp:lastModifiedBy>
  <cp:revision>52</cp:revision>
  <cp:lastPrinted>2020-09-07T13:26:00Z</cp:lastPrinted>
  <dcterms:created xsi:type="dcterms:W3CDTF">2020-06-08T10:05:00Z</dcterms:created>
  <dcterms:modified xsi:type="dcterms:W3CDTF">2020-11-06T17:49:00Z</dcterms:modified>
</cp:coreProperties>
</file>